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5F05" w:rsidRDefault="00C6268E">
      <w:pPr>
        <w:pStyle w:val="Naslov"/>
      </w:pPr>
      <w:r>
        <w:t>POVEZIVANJE VIRTUALNOG I STVARNOG OSVJETLJENJA KORIŠTENJEM UNREAL SUSTAVA</w:t>
      </w:r>
    </w:p>
    <w:p w:rsidR="00C55F05" w:rsidRDefault="00C6268E">
      <w:pPr>
        <w:pStyle w:val="Author"/>
      </w:pPr>
      <w:r>
        <w:t>Bernard Bačani</w:t>
      </w:r>
    </w:p>
    <w:p w:rsidR="00C55F05" w:rsidRDefault="00C6268E">
      <w:pPr>
        <w:pStyle w:val="Abstract"/>
      </w:pPr>
      <w:r>
        <w:t xml:space="preserve">This thesis describes the method of virtual production and its use cases. The DMX protocol for lighting control, ethernet protocols for transmitting DMX data over a </w:t>
      </w:r>
      <w:r>
        <w:t>network, Art-Net and sACN, and the GDTF protocol for setting device properties in a virtual scene were studied.</w:t>
      </w:r>
    </w:p>
    <w:p w:rsidR="00C55F05" w:rsidRDefault="00C6268E">
      <w:pPr>
        <w:pStyle w:val="Abstract"/>
      </w:pPr>
      <w:r>
        <w:t>A lighting simulation was developed in Unreal Engine that controls the sending of DMX packets using the MagicQ console simulator. Incoming packe</w:t>
      </w:r>
      <w:r>
        <w:t>ts were also recorded as sequences that could be edited and played back using a sequencer. The DMX Template project was used for testing.</w:t>
      </w:r>
    </w:p>
    <w:p w:rsidR="00C55F05" w:rsidRDefault="00C6268E">
      <w:pPr>
        <w:pStyle w:val="Abstract"/>
      </w:pPr>
      <w:r>
        <w:t>The simulation was connected to a prototype camera tracking system using the HTC Vive virtual reality system and Steam</w:t>
      </w:r>
      <w:r>
        <w:t>VR app. For video recording, the HTC Vive Tracker was attached to a mobile phone, and real-life objects were placed in front of the LED screen.</w:t>
      </w:r>
    </w:p>
    <w:p w:rsidR="00C55F05" w:rsidRDefault="00C6268E">
      <w:pPr>
        <w:pStyle w:val="Naslov1"/>
      </w:pPr>
      <w:bookmarkStart w:id="0" w:name="uvod"/>
      <w:r>
        <w:t>Uvod</w:t>
      </w:r>
    </w:p>
    <w:p w:rsidR="00C55F05" w:rsidRDefault="00C6268E">
      <w:pPr>
        <w:pStyle w:val="FirstParagraph"/>
      </w:pPr>
      <w:r>
        <w:t xml:space="preserve">Ogromna popularnost industrije digitalnih igara dovela je do razvoja velikog broja sustava za razvoj igara </w:t>
      </w:r>
      <w:r>
        <w:t>poput Unreal Enginea. Ovakvi sustavi imaju podršku za upravljanjem virtualnom scenom i objektima u njoj što se pokazalo korisnim u filmskoj industriji. Tako pomoću virtualne produkcije umjesto korištenja zelenih panela moguće je prikazati pozadinski pejzaž</w:t>
      </w:r>
      <w:r>
        <w:t xml:space="preserve"> i vizualne efekte u stvarnom vremenu, projiciranjem pozadine scene iza glumaca i objekata seta na velikim LED ekranima.</w:t>
      </w:r>
    </w:p>
    <w:p w:rsidR="00C55F05" w:rsidRDefault="00C6268E">
      <w:pPr>
        <w:pStyle w:val="Tijeloteksta"/>
      </w:pPr>
      <w:r>
        <w:t>Zadatak ovog rada je proučiti protokole za upravljanje osvjetljenjem i podršku za virtualnu produkciju u Unreal Engineu te zatim implem</w:t>
      </w:r>
      <w:r>
        <w:t>entirati sustav za upravljanje osvjetljenjem koji povezuje virtualno i stvarno osvjetljenje. Za upravljanje osvjetljenjem korišten je simulator upravljačke konzole za osvjetljenje koji šalje signale do Unreal Enginea. Na kraju, sustav se integrira sa susta</w:t>
      </w:r>
      <w:r>
        <w:t>vom za detekciju položaja kamere.</w:t>
      </w:r>
    </w:p>
    <w:p w:rsidR="00C55F05" w:rsidRPr="00B45C61" w:rsidRDefault="00C6268E">
      <w:pPr>
        <w:pStyle w:val="Tijeloteksta"/>
        <w:rPr>
          <w:lang w:val="de-DE"/>
        </w:rPr>
      </w:pPr>
      <w:r w:rsidRPr="00B45C61">
        <w:rPr>
          <w:lang w:val="de-DE"/>
        </w:rPr>
        <w:t xml:space="preserve">Rad je strukturiran na sljedeći način. Nakon uvoda, u drugom poglavlju opisana je virtualna produkcija s njezinim slučajevima upotrebe i sklopovlje koje će se koristiti za njezino snimanje. U trećem poglavlju objašnjen je </w:t>
      </w:r>
      <w:r w:rsidRPr="00B45C61">
        <w:rPr>
          <w:lang w:val="de-DE"/>
        </w:rPr>
        <w:t>DMX protokol i mrežni protokoli za prijenos DMX podataka podržani u Unreal Engineu te GDTF protokol. Potom u četvrtom i petom poglavlju opisan je model rješenja i korištene tehnologije. Šesto i sedmo poglavlje opisuje izradu simulacije osvjetljenja te pove</w:t>
      </w:r>
      <w:r w:rsidRPr="00B45C61">
        <w:rPr>
          <w:lang w:val="de-DE"/>
        </w:rPr>
        <w:t>zivanje simulacije s prototipom za virtualnu produkciju. U osmom poglavlju analizirani su rezultati simulacije, a deveto poglavlje je zaključak, nakon čega slijede literatura i sažeci rada na hrvatskom i engleskom jeziku.</w:t>
      </w:r>
    </w:p>
    <w:p w:rsidR="00C55F05" w:rsidRPr="00B45C61" w:rsidRDefault="00C6268E">
      <w:pPr>
        <w:pStyle w:val="Naslov1"/>
        <w:rPr>
          <w:lang w:val="de-DE"/>
        </w:rPr>
      </w:pPr>
      <w:bookmarkStart w:id="1" w:name="virtualna-produkcija"/>
      <w:bookmarkEnd w:id="0"/>
      <w:r w:rsidRPr="00B45C61">
        <w:rPr>
          <w:lang w:val="de-DE"/>
        </w:rPr>
        <w:lastRenderedPageBreak/>
        <w:t>Virtualna produkcija</w:t>
      </w:r>
    </w:p>
    <w:p w:rsidR="00C55F05" w:rsidRPr="00B45C61" w:rsidRDefault="00C6268E">
      <w:pPr>
        <w:pStyle w:val="FirstParagraph"/>
        <w:rPr>
          <w:lang w:val="de-DE"/>
        </w:rPr>
      </w:pPr>
      <w:r w:rsidRPr="00B45C61">
        <w:rPr>
          <w:lang w:val="de-DE"/>
        </w:rPr>
        <w:t>Filmska produ</w:t>
      </w:r>
      <w:r w:rsidRPr="00B45C61">
        <w:rPr>
          <w:lang w:val="de-DE"/>
        </w:rPr>
        <w:t xml:space="preserve">kcija je izuzetno kompleksan proces koji je tipično linearan te se sastoji od razvoja, pretprodukcije, produkcije i postprodukcije (slika </w:t>
      </w:r>
      <w:hyperlink w:anchor="fig:slika 2-1">
        <w:r w:rsidRPr="00B45C61">
          <w:rPr>
            <w:rStyle w:val="Hiperveza"/>
            <w:lang w:val="de-DE"/>
          </w:rPr>
          <w:t>2.1</w:t>
        </w:r>
      </w:hyperlink>
      <w:r w:rsidRPr="00B45C61">
        <w:rPr>
          <w:lang w:val="de-DE"/>
        </w:rPr>
        <w:t>). Problem tradicionalne produkcije je izoliranost sudionika u pojedinoj fazi i</w:t>
      </w:r>
      <w:r w:rsidRPr="00B45C61">
        <w:rPr>
          <w:lang w:val="de-DE"/>
        </w:rPr>
        <w:t xml:space="preserve"> neprilagodljivost promjenama na samom setu. Konačna verzija scene ne zna se do samog kraja produkcije, što uvelike otežava cijeli proces snimanja.</w:t>
      </w:r>
    </w:p>
    <w:p w:rsidR="00C55F05" w:rsidRDefault="00C6268E">
      <w:pPr>
        <w:pStyle w:val="CaptionedFigure"/>
      </w:pPr>
      <w:bookmarkStart w:id="2" w:name="fig:slika_2-1"/>
      <w:r>
        <w:rPr>
          <w:noProof/>
        </w:rPr>
        <w:drawing>
          <wp:inline distT="0" distB="0" distL="0" distR="0">
            <wp:extent cx="5334000" cy="2143742"/>
            <wp:effectExtent l="0" t="0" r="0" b="0"/>
            <wp:docPr id="1" name="Picture" descr="Tradicionalna produkcija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2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p w:rsidR="00C55F05" w:rsidRDefault="00C6268E">
      <w:pPr>
        <w:pStyle w:val="ImageCaption"/>
      </w:pPr>
      <w:r>
        <w:t xml:space="preserve">Tradicionalna produkcija </w:t>
      </w:r>
    </w:p>
    <w:p w:rsidR="00C55F05" w:rsidRDefault="00C6268E">
      <w:pPr>
        <w:pStyle w:val="Tijeloteksta"/>
      </w:pPr>
      <w:r>
        <w:t>Virtualna produkcija je metoda slična agilnom razvoju, gdje se korištenjem pogon</w:t>
      </w:r>
      <w:r>
        <w:t xml:space="preserve">skog sklopa igara (engl. </w:t>
      </w:r>
      <w:r>
        <w:rPr>
          <w:i/>
          <w:iCs/>
        </w:rPr>
        <w:t>game engine</w:t>
      </w:r>
      <w:r>
        <w:t>) prati kretnja kamere u stvarnom vremenu te se pozadinski sadržaj prikazuje na LED ekranu. Za razliku od tradicionalne, virtualna produkcija uvodi fleksibilnost u snimanje, omogućujući promjenu priče ili bilo kojeg dije</w:t>
      </w:r>
      <w:r>
        <w:t xml:space="preserve">la seta uz prisutnost cijelog tima, čime se štedi na vremenu i resursima (slika </w:t>
      </w:r>
      <w:hyperlink w:anchor="fig:slika 2-2">
        <w:r>
          <w:rPr>
            <w:rStyle w:val="Hiperveza"/>
          </w:rPr>
          <w:t>2.2</w:t>
        </w:r>
      </w:hyperlink>
      <w:r>
        <w:t>).</w:t>
      </w:r>
    </w:p>
    <w:p w:rsidR="00C55F05" w:rsidRDefault="00C6268E">
      <w:pPr>
        <w:pStyle w:val="CaptionedFigure"/>
      </w:pPr>
      <w:bookmarkStart w:id="3" w:name="fig:slika_2-2"/>
      <w:r>
        <w:rPr>
          <w:noProof/>
        </w:rPr>
        <w:drawing>
          <wp:inline distT="0" distB="0" distL="0" distR="0">
            <wp:extent cx="5334000" cy="2363984"/>
            <wp:effectExtent l="0" t="0" r="0" b="0"/>
            <wp:docPr id="2" name="Picture" descr="Virtualna produkcija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2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:rsidR="00C55F05" w:rsidRDefault="00C6268E">
      <w:pPr>
        <w:pStyle w:val="ImageCaption"/>
      </w:pPr>
      <w:r>
        <w:t xml:space="preserve">Virtualna produkcija </w:t>
      </w:r>
    </w:p>
    <w:p w:rsidR="00C55F05" w:rsidRDefault="00C6268E">
      <w:pPr>
        <w:pStyle w:val="Naslov2"/>
      </w:pPr>
      <w:bookmarkStart w:id="4" w:name="slučajevi-upotrebe"/>
      <w:r>
        <w:lastRenderedPageBreak/>
        <w:t>Slučajevi upotrebe</w:t>
      </w:r>
    </w:p>
    <w:p w:rsidR="00C55F05" w:rsidRDefault="00C6268E">
      <w:pPr>
        <w:pStyle w:val="FirstParagraph"/>
      </w:pPr>
      <w:r>
        <w:t>Vizualizacija je vjerojatno najčešći oblik upotrebe virtualne produkcije, a posebice predvi</w:t>
      </w:r>
      <w:r>
        <w:t xml:space="preserve">zualizacija, koja u novoj paradigmi pruža prvi uvid u ideje i sredstva koja će se koristiti kroz produkciju . Poznata uporaba ove tehnike je u seriji </w:t>
      </w:r>
      <w:r>
        <w:rPr>
          <w:i/>
          <w:iCs/>
        </w:rPr>
        <w:t>The Mandalorian</w:t>
      </w:r>
      <w:r>
        <w:t xml:space="preserve"> (2019.-) gdje je virtualna produkcija bila korištena u snimanju više od pola cijele prve s</w:t>
      </w:r>
      <w:r>
        <w:t xml:space="preserve">ezone (slika </w:t>
      </w:r>
      <w:hyperlink w:anchor="fig:slika 2-3">
        <w:r>
          <w:rPr>
            <w:rStyle w:val="Hiperveza"/>
          </w:rPr>
          <w:t>2.3</w:t>
        </w:r>
      </w:hyperlink>
      <w:r>
        <w:t>).</w:t>
      </w:r>
    </w:p>
    <w:p w:rsidR="00C55F05" w:rsidRDefault="00C6268E">
      <w:pPr>
        <w:pStyle w:val="Tijeloteksta"/>
      </w:pPr>
      <w:r>
        <w:t xml:space="preserve">Osim u filmovima i serijama može se koristiti u predvizualizaciji raznih javnih događaja poput koncerata. Primjerice, tvrtka Moment Factory je u 2021. godini objavila projekt </w:t>
      </w:r>
      <w:r>
        <w:rPr>
          <w:i/>
          <w:iCs/>
        </w:rPr>
        <w:t>DMX Previs</w:t>
      </w:r>
      <w:r>
        <w:t>, digitalni svje</w:t>
      </w:r>
      <w:r>
        <w:t xml:space="preserve">tlosni šou (engl. </w:t>
      </w:r>
      <w:r>
        <w:rPr>
          <w:i/>
          <w:iCs/>
        </w:rPr>
        <w:t>light show</w:t>
      </w:r>
      <w:r>
        <w:t xml:space="preserve">) napravljen koristeći DMX dodatak (engl. </w:t>
      </w:r>
      <w:r>
        <w:rPr>
          <w:i/>
          <w:iCs/>
        </w:rPr>
        <w:t>plugin</w:t>
      </w:r>
      <w:r>
        <w:t xml:space="preserve">) u Unreal Engineu (slika </w:t>
      </w:r>
      <w:hyperlink w:anchor="fig:slika 2-4">
        <w:r>
          <w:rPr>
            <w:rStyle w:val="Hiperveza"/>
          </w:rPr>
          <w:t>2.4</w:t>
        </w:r>
      </w:hyperlink>
      <w:r>
        <w:t>) koji je sličan primjeru iz stvarnog života te ga se može i upravljati upravljačkom konzolom za osvjetljenje.</w:t>
      </w:r>
    </w:p>
    <w:p w:rsidR="00C55F05" w:rsidRDefault="00C6268E">
      <w:pPr>
        <w:pStyle w:val="Tijeloteksta"/>
      </w:pPr>
      <w:r>
        <w:t>Tako</w:t>
      </w:r>
      <w:r>
        <w:t xml:space="preserve">đer, virtualna produkcija koristi se za hvatanje pokreta (engl. </w:t>
      </w:r>
      <w:r>
        <w:rPr>
          <w:i/>
          <w:iCs/>
        </w:rPr>
        <w:t>motion capture</w:t>
      </w:r>
      <w:r>
        <w:t xml:space="preserve">) - praćenja pokreta objekata ili glumaca za animaciju digitalnih modela i kod vizualnih efekata u kameri (engl. </w:t>
      </w:r>
      <w:r>
        <w:rPr>
          <w:i/>
          <w:iCs/>
        </w:rPr>
        <w:t>in-camera visual effects</w:t>
      </w:r>
      <w:r>
        <w:t>, skraćeno in-camera VFX).</w:t>
      </w:r>
    </w:p>
    <w:p w:rsidR="00C55F05" w:rsidRDefault="00C6268E">
      <w:pPr>
        <w:pStyle w:val="CaptionedFigure"/>
      </w:pPr>
      <w:bookmarkStart w:id="5" w:name="fig:slika_2-3"/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" name="Picture" descr="Set u seriji The Mandalorian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2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C55F05" w:rsidRDefault="00C6268E">
      <w:pPr>
        <w:pStyle w:val="ImageCaption"/>
      </w:pPr>
      <w:r>
        <w:t>Set u seriji</w:t>
      </w:r>
      <w:r>
        <w:t xml:space="preserve"> </w:t>
      </w:r>
      <w:r>
        <w:rPr>
          <w:iCs/>
        </w:rPr>
        <w:t>The Mandalorian</w:t>
      </w:r>
      <w:r>
        <w:t xml:space="preserve"> </w:t>
      </w:r>
    </w:p>
    <w:p w:rsidR="00C55F05" w:rsidRDefault="00C6268E">
      <w:pPr>
        <w:pStyle w:val="CaptionedFigure"/>
      </w:pPr>
      <w:bookmarkStart w:id="6" w:name="fig:slika_2-4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4" name="Picture" descr="Svjetlosni šou DMX Previs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2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C55F05" w:rsidRDefault="00C6268E">
      <w:pPr>
        <w:pStyle w:val="ImageCaption"/>
      </w:pPr>
      <w:r>
        <w:t xml:space="preserve">Svjetlosni šou </w:t>
      </w:r>
      <w:r>
        <w:rPr>
          <w:iCs/>
        </w:rPr>
        <w:t>DMX Previs</w:t>
      </w:r>
      <w:r>
        <w:t xml:space="preserve"> </w:t>
      </w:r>
    </w:p>
    <w:p w:rsidR="00C55F05" w:rsidRDefault="00C6268E">
      <w:pPr>
        <w:pStyle w:val="Naslov2"/>
      </w:pPr>
      <w:bookmarkStart w:id="7" w:name="opis-prototipa"/>
      <w:bookmarkEnd w:id="4"/>
      <w:r>
        <w:t>Opis prototipa</w:t>
      </w:r>
    </w:p>
    <w:p w:rsidR="00C55F05" w:rsidRDefault="00C6268E">
      <w:pPr>
        <w:pStyle w:val="FirstParagraph"/>
      </w:pPr>
      <w:r>
        <w:t>Prototip za snimanje virtualne produkcije se sastoji od HTC Vive sustava s dvije bazne stanice i HTC Vive Trackera nalijepljenog na kameru te LED ekrana računala. Kretanjem kamere HTC Vive Track</w:t>
      </w:r>
      <w:r>
        <w:t>er detektira pokrete te se oni šalju iz stvarnog svijeta u virtualni svijet napravljen u Unreal Engineu, što rezultira promjenom virtualne kamere i scene prikazane na LED ekranu.</w:t>
      </w:r>
    </w:p>
    <w:p w:rsidR="00C55F05" w:rsidRDefault="00C6268E">
      <w:pPr>
        <w:pStyle w:val="Tijeloteksta"/>
      </w:pPr>
      <w:r>
        <w:t xml:space="preserve">Bazne stanice su postavljene na zamišljenu dijagonalu prostora gdje se obavlja snimanje te su priključeni na izvor struje, a HTC Vive Tracker je bežično spojen putem USB adaptera (HTC Vive Tracker Dongle) priključenim na računalo kako bi se dobila sloboda </w:t>
      </w:r>
      <w:r>
        <w:t>kretanja kamere. Navedeno sklopovlje je povezano s računalom pomoću SteamVR aplikacije .</w:t>
      </w:r>
      <w:r>
        <w:br/>
      </w:r>
    </w:p>
    <w:p w:rsidR="00C55F05" w:rsidRDefault="00C6268E">
      <w:pPr>
        <w:pStyle w:val="CaptionedFigure"/>
      </w:pPr>
      <w:bookmarkStart w:id="8" w:name="fig:slika_2-5"/>
      <w:r>
        <w:rPr>
          <w:noProof/>
        </w:rPr>
        <w:drawing>
          <wp:inline distT="0" distB="0" distL="0" distR="0">
            <wp:extent cx="3299460" cy="2171700"/>
            <wp:effectExtent l="0" t="0" r="0" b="0"/>
            <wp:docPr id="5" name="Picture" descr="Skica prototipa virtualne produkcij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2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58" cy="2171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C55F05" w:rsidRDefault="00C6268E">
      <w:pPr>
        <w:pStyle w:val="ImageCaption"/>
      </w:pPr>
      <w:r>
        <w:t>Skica prototipa virtualne produkcije</w:t>
      </w:r>
    </w:p>
    <w:p w:rsidR="00C55F05" w:rsidRDefault="00C6268E">
      <w:pPr>
        <w:pStyle w:val="Naslov1"/>
      </w:pPr>
      <w:bookmarkStart w:id="9" w:name="upravljanje-osvjetljenjem"/>
      <w:bookmarkEnd w:id="1"/>
      <w:bookmarkEnd w:id="7"/>
      <w:r>
        <w:lastRenderedPageBreak/>
        <w:t>Upravljanje osvjetljenjem</w:t>
      </w:r>
    </w:p>
    <w:p w:rsidR="00C55F05" w:rsidRDefault="00C6268E">
      <w:pPr>
        <w:pStyle w:val="FirstParagraph"/>
      </w:pPr>
      <w:r>
        <w:t>Za upravljanje osvjetljenjem u industriji se koristi konzola za upravljanje rasvjetom, elektronički uređaj koji komunicira sa svjetlima, prigušivačima i ostalim specijalnim efektima putem protokola upravljanja. Osim komuniciranja direktno, neke konzole mog</w:t>
      </w:r>
      <w:r>
        <w:t>u komunicirati s uređajima putem mreže pomoću mrežnih protokola.</w:t>
      </w:r>
    </w:p>
    <w:p w:rsidR="00C55F05" w:rsidRDefault="00C6268E">
      <w:pPr>
        <w:pStyle w:val="Naslov2"/>
      </w:pPr>
      <w:bookmarkStart w:id="10" w:name="dmx"/>
      <w:r>
        <w:t>DMX</w:t>
      </w:r>
    </w:p>
    <w:p w:rsidR="00C55F05" w:rsidRDefault="00C6268E">
      <w:pPr>
        <w:pStyle w:val="FirstParagraph"/>
      </w:pPr>
      <w:r>
        <w:t>Digital Multiplex (skraćeno DMX) je standardni digitalni komunikacijski protokol koji se uobičajeno koristi za upravljanje svjetlima i svjetlosnim efektima dajući im naredbe poput promjen</w:t>
      </w:r>
      <w:r>
        <w:t>e boje, pozicije i intenziteta. Izvorno namijenjen kao standardna metoda za kontrolu prigušivača svjetlosti, brzo je proširio svoju namjenu na kontrolu ostalih uređaja, poput vatrometa, lasera, mikrokontrolera, inteligentna svjetla, uređaja za maglu itd.</w:t>
      </w:r>
    </w:p>
    <w:p w:rsidR="00C55F05" w:rsidRDefault="00C6268E">
      <w:pPr>
        <w:pStyle w:val="Tijeloteksta"/>
      </w:pPr>
      <w:r>
        <w:t>D</w:t>
      </w:r>
      <w:r>
        <w:t xml:space="preserve">MX možemo gledati kao paket digitalnih informacija koji se šalju s izvora na odredište pri čemu svaki paket sadrži polje od 512 bajtova čije su vrijednosti između 0 i 255 (slika </w:t>
      </w:r>
      <w:hyperlink w:anchor="fig:slika 3-1">
        <w:r>
          <w:rPr>
            <w:rStyle w:val="Hiperveza"/>
          </w:rPr>
          <w:t>3.1</w:t>
        </w:r>
      </w:hyperlink>
      <w:r>
        <w:t>).</w:t>
      </w:r>
    </w:p>
    <w:p w:rsidR="00C55F05" w:rsidRDefault="00C6268E">
      <w:pPr>
        <w:pStyle w:val="CaptionedFigure"/>
      </w:pPr>
      <w:bookmarkStart w:id="11" w:name="fig:slika_3-1"/>
      <w:r>
        <w:rPr>
          <w:noProof/>
        </w:rPr>
        <w:drawing>
          <wp:inline distT="0" distB="0" distL="0" distR="0">
            <wp:extent cx="4457700" cy="1463040"/>
            <wp:effectExtent l="0" t="0" r="0" b="0"/>
            <wp:docPr id="6" name="Picture" descr="DMX paket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3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C55F05" w:rsidRDefault="00C6268E">
      <w:pPr>
        <w:pStyle w:val="ImageCaption"/>
      </w:pPr>
      <w:r>
        <w:t xml:space="preserve">DMX paket </w:t>
      </w:r>
    </w:p>
    <w:p w:rsidR="00C55F05" w:rsidRDefault="00C6268E">
      <w:pPr>
        <w:pStyle w:val="Naslov3"/>
      </w:pPr>
      <w:bookmarkStart w:id="12" w:name="kontroleri"/>
      <w:r>
        <w:t>Kontroleri</w:t>
      </w:r>
    </w:p>
    <w:p w:rsidR="00C55F05" w:rsidRDefault="00C6268E">
      <w:pPr>
        <w:pStyle w:val="FirstParagraph"/>
      </w:pPr>
      <w:r>
        <w:t>DMX kontrole</w:t>
      </w:r>
      <w:r>
        <w:t xml:space="preserve">ri (engl. </w:t>
      </w:r>
      <w:r>
        <w:rPr>
          <w:i/>
          <w:iCs/>
        </w:rPr>
        <w:t>controllers</w:t>
      </w:r>
      <w:r>
        <w:t>) djeluju kao izvor DMX paketa te šalju podatke do jednog ili više povezanih uređaja. Postoje dva oblika DMX kontrolera, USB/mrežno sučelje koje pretvara USB signale ili IP pakete u DMX te standardna DMX konzola koja omogućuje ručno ak</w:t>
      </w:r>
      <w:r>
        <w:t>tiviranje slanja DMX paketa. Konzole također mogu imati podršku za komunikaciju preko mreže.</w:t>
      </w:r>
    </w:p>
    <w:p w:rsidR="00C55F05" w:rsidRDefault="00C6268E">
      <w:pPr>
        <w:pStyle w:val="Naslov3"/>
      </w:pPr>
      <w:bookmarkStart w:id="13" w:name="rasvjetni-uređaji"/>
      <w:bookmarkEnd w:id="12"/>
      <w:r>
        <w:t>Rasvjetni uređaji</w:t>
      </w:r>
    </w:p>
    <w:p w:rsidR="00C55F05" w:rsidRDefault="00C6268E">
      <w:pPr>
        <w:pStyle w:val="FirstParagraph"/>
      </w:pPr>
      <w:r>
        <w:t xml:space="preserve">DMX rasvjetni uređaji (engl. </w:t>
      </w:r>
      <w:r>
        <w:rPr>
          <w:i/>
          <w:iCs/>
        </w:rPr>
        <w:t>fixtures</w:t>
      </w:r>
      <w:r>
        <w:t>) su uređaji koji primaju DMX pakete te na temelju primljenih podataka obavljaju određenu naredbu. Naredbe m</w:t>
      </w:r>
      <w:r>
        <w:t>ogu biti razne, obično uključivanje/isključivanje, pojačavanje/smanjivanje intenziteta, promjena boje te rotacija za neki kut.</w:t>
      </w:r>
    </w:p>
    <w:p w:rsidR="00C55F05" w:rsidRDefault="00C6268E">
      <w:pPr>
        <w:pStyle w:val="Tijeloteksta"/>
      </w:pPr>
      <w:r>
        <w:t>Svaki rasvjetni uređaj ima niz atributa koji su unaprijed definirani na hardverskoj razini te su organizirani u grupe koje zovemo</w:t>
      </w:r>
      <w:r>
        <w:t xml:space="preserve"> odama (engl. </w:t>
      </w:r>
      <w:r>
        <w:rPr>
          <w:i/>
          <w:iCs/>
        </w:rPr>
        <w:t>odes</w:t>
      </w:r>
      <w:r>
        <w:t xml:space="preserve">). Često uređaji imaju više načina rada (engl. </w:t>
      </w:r>
      <w:r>
        <w:rPr>
          <w:i/>
          <w:iCs/>
        </w:rPr>
        <w:t>mode</w:t>
      </w:r>
      <w:r>
        <w:t>) kako bi korisnici mogli odabrati samo one funkcije koje im zaista trebaju te time pojednostavili upravljanje. Npr. ako neki uređaj ima ugrađenih 8 funkcija, a način rada mu se postavi n</w:t>
      </w:r>
      <w:r>
        <w:t>a 4 kanalni, tada će samo prve 4 funkcije biti dostupne.</w:t>
      </w:r>
    </w:p>
    <w:p w:rsidR="00C55F05" w:rsidRDefault="00C6268E">
      <w:pPr>
        <w:pStyle w:val="Tijeloteksta"/>
      </w:pPr>
      <w:r>
        <w:lastRenderedPageBreak/>
        <w:t xml:space="preserve">Svemir (engl. </w:t>
      </w:r>
      <w:r>
        <w:rPr>
          <w:i/>
          <w:iCs/>
        </w:rPr>
        <w:t>universe</w:t>
      </w:r>
      <w:r>
        <w:t>) u DMX-u predstavlja niz spojenih rasvjetnih uređaja koje čitaju iste podatke (pakete). Svaki svemir sadrži 512 adresa te se na jedan svemir može spojiti najviše 512 rasvjetnih</w:t>
      </w:r>
      <w:r>
        <w:t xml:space="preserve"> uređaja (uz pretpostavku da su svi uređaji 1 kanalni). Dakle, rasvjetni uređaj će zauzimati onoliko adresa u svemiru koliko atributa ima u trenutnom načinu rada (4 kanalni način rada = 4 adrese).</w:t>
      </w:r>
    </w:p>
    <w:p w:rsidR="00C55F05" w:rsidRDefault="00C6268E">
      <w:pPr>
        <w:pStyle w:val="Naslov3"/>
      </w:pPr>
      <w:bookmarkStart w:id="14" w:name="komunikacija-signala"/>
      <w:bookmarkEnd w:id="13"/>
      <w:r>
        <w:t>Komunikacija signala</w:t>
      </w:r>
    </w:p>
    <w:p w:rsidR="00C55F05" w:rsidRDefault="00C6268E">
      <w:pPr>
        <w:pStyle w:val="FirstParagraph"/>
      </w:pPr>
      <w:r>
        <w:t>Svaki kontroler je zadužen za jedan il</w:t>
      </w:r>
      <w:r>
        <w:t>i više svemira te u svakom svemiru se nalazi nekoliko rasvjetnih uređaja. Kada kontroler šalje DMX paket, locira svemir kojemu ga treba poslati te šalje isti paket svakom rasvjetnom uređaju u tom svemiru. Paket se šalje slijedno, prvi uređaj pročita podatk</w:t>
      </w:r>
      <w:r>
        <w:t>e u paketu te šalje paket dalje sljedećem. Kako bi uređaj pravilno primio podatke koji se odnose na njega, treba slušati odgovarajuće podatke u paketu, zbog čega je uvedeno adresiranje.</w:t>
      </w:r>
    </w:p>
    <w:p w:rsidR="00C55F05" w:rsidRDefault="00C6268E">
      <w:pPr>
        <w:pStyle w:val="Tijeloteksta"/>
      </w:pPr>
      <w:r>
        <w:t xml:space="preserve">Adresiranje (engl. </w:t>
      </w:r>
      <w:r>
        <w:rPr>
          <w:i/>
          <w:iCs/>
        </w:rPr>
        <w:t>fixture patching</w:t>
      </w:r>
      <w:r>
        <w:t>) svakom rasvjetnom uređaju dodjelj</w:t>
      </w:r>
      <w:r>
        <w:t xml:space="preserve">uje specifičnu početnu adresu u svemiru, čime rasvjetni uređaj tada zauzima raspon adresa od početne adrese do početne adrese plus koliko je atributa u trenutnom načinu rada (slika </w:t>
      </w:r>
      <w:hyperlink w:anchor="fig:slika 3-2">
        <w:r>
          <w:rPr>
            <w:rStyle w:val="Hiperveza"/>
          </w:rPr>
          <w:t>3.2</w:t>
        </w:r>
      </w:hyperlink>
      <w:r>
        <w:t>).</w:t>
      </w:r>
    </w:p>
    <w:p w:rsidR="00C55F05" w:rsidRDefault="00C6268E">
      <w:pPr>
        <w:pStyle w:val="CaptionedFigure"/>
      </w:pPr>
      <w:bookmarkStart w:id="15" w:name="fig:slika_3-2"/>
      <w:r>
        <w:rPr>
          <w:noProof/>
        </w:rPr>
        <w:drawing>
          <wp:inline distT="0" distB="0" distL="0" distR="0">
            <wp:extent cx="3860800" cy="3175000"/>
            <wp:effectExtent l="0" t="0" r="0" b="0"/>
            <wp:docPr id="7" name="Picture" descr="Adresiranje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3-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C55F05" w:rsidRDefault="00C6268E">
      <w:pPr>
        <w:pStyle w:val="ImageCaption"/>
      </w:pPr>
      <w:r>
        <w:t xml:space="preserve">Adresiranje </w:t>
      </w:r>
    </w:p>
    <w:p w:rsidR="00C55F05" w:rsidRDefault="00C6268E">
      <w:pPr>
        <w:pStyle w:val="Tijeloteksta"/>
      </w:pPr>
      <w:r>
        <w:t xml:space="preserve">Prema primjeru na </w:t>
      </w:r>
      <w:r>
        <w:t>slici, kada se pošalje DMX paket, rasvjetni uređaj 4 će od 512 adresa u paketu slušati samo one na adresama 20-29, a ostale će zanemariti.</w:t>
      </w:r>
    </w:p>
    <w:p w:rsidR="00C55F05" w:rsidRDefault="00C6268E">
      <w:pPr>
        <w:pStyle w:val="Tijeloteksta"/>
      </w:pPr>
      <w:r>
        <w:t>Većinu vremena atributu će biti dovoljan opseg unosa od jednog bajta (0-255), ali ako želimo veću kontrolu te jedan b</w:t>
      </w:r>
      <w:r>
        <w:t>ajt nije dovoljan, atribut može zauzeti više adresa u svemiru. Primjerice, atribut koji zauzima dvije adrese može poprimiti vrijednosti u rasponu 0-65,536. Ostali primjeri:</w:t>
      </w:r>
    </w:p>
    <w:p w:rsidR="00B45C61" w:rsidRDefault="00B45C61">
      <w:pPr>
        <w:pStyle w:val="Tijeloteksta"/>
      </w:pPr>
    </w:p>
    <w:p w:rsidR="00C55F05" w:rsidRPr="00B45C61" w:rsidRDefault="00C6268E">
      <w:pPr>
        <w:numPr>
          <w:ilvl w:val="0"/>
          <w:numId w:val="2"/>
        </w:numPr>
        <w:rPr>
          <w:lang w:val="de-DE"/>
        </w:rPr>
      </w:pPr>
      <w:r w:rsidRPr="00B45C61">
        <w:rPr>
          <w:lang w:val="de-DE"/>
        </w:rPr>
        <w:lastRenderedPageBreak/>
        <w:t>8-bitni atribut - Min: 0, Max: 255 - zauzima 1 adresu</w:t>
      </w:r>
    </w:p>
    <w:p w:rsidR="00C55F05" w:rsidRDefault="00C6268E">
      <w:pPr>
        <w:numPr>
          <w:ilvl w:val="0"/>
          <w:numId w:val="2"/>
        </w:numPr>
      </w:pPr>
      <w:r>
        <w:t>16-bitni atribut - Min: 0, Ma</w:t>
      </w:r>
      <w:r>
        <w:t>x: 65,536 - zauzima 2 adrese</w:t>
      </w:r>
    </w:p>
    <w:p w:rsidR="00C55F05" w:rsidRDefault="00C6268E">
      <w:pPr>
        <w:numPr>
          <w:ilvl w:val="0"/>
          <w:numId w:val="2"/>
        </w:numPr>
      </w:pPr>
      <w:r>
        <w:t>24-bitni atribut - Min: 0, Max: 16,777,215 - zauzima 3 adrese</w:t>
      </w:r>
    </w:p>
    <w:p w:rsidR="00C55F05" w:rsidRDefault="00C6268E">
      <w:pPr>
        <w:numPr>
          <w:ilvl w:val="0"/>
          <w:numId w:val="2"/>
        </w:numPr>
      </w:pPr>
      <w:r>
        <w:t>32-bitni atribut - Min: 0, Max: 4,294,967,296 - zauzima 4 adrese</w:t>
      </w:r>
    </w:p>
    <w:p w:rsidR="00C55F05" w:rsidRDefault="00C6268E">
      <w:pPr>
        <w:pStyle w:val="Naslov2"/>
      </w:pPr>
      <w:bookmarkStart w:id="16" w:name="mrežni-protokoli"/>
      <w:bookmarkEnd w:id="10"/>
      <w:bookmarkEnd w:id="14"/>
      <w:r>
        <w:t>Mrežni protokoli</w:t>
      </w:r>
    </w:p>
    <w:p w:rsidR="00C55F05" w:rsidRDefault="00C6268E">
      <w:pPr>
        <w:pStyle w:val="FirstParagraph"/>
      </w:pPr>
      <w:r>
        <w:t>Porastom kompleksnosti i broja uređaja korištenih u predstavama pojavila se potreba za lakšim i bržim adresiranjem i upravljanjem rasvjetnim uređajima. Napretkom komunikacijskih tehnologija razvijeni su ethernet protokoli koji omogućuju prijenos više DMX s</w:t>
      </w:r>
      <w:r>
        <w:t>vemira putem Cat5 kabla. Unreal Engine podržava dva ethernet protokola, Art-Net i sACN.</w:t>
      </w:r>
    </w:p>
    <w:p w:rsidR="00C55F05" w:rsidRDefault="00C6268E">
      <w:pPr>
        <w:pStyle w:val="Naslov3"/>
      </w:pPr>
      <w:bookmarkStart w:id="17" w:name="art-net"/>
      <w:r>
        <w:t>Art-Net</w:t>
      </w:r>
    </w:p>
    <w:p w:rsidR="00C55F05" w:rsidRDefault="00C6268E">
      <w:pPr>
        <w:pStyle w:val="FirstParagraph"/>
      </w:pPr>
      <w:r>
        <w:t>Art-Net je ethernet protokol temeljen na TCP/IP protokolnom složaju te se koristi za prijenos velikog broja DMX paketa putem UDP protokola. Najnovija revizija j</w:t>
      </w:r>
      <w:r>
        <w:t xml:space="preserve">e Art-Net 4 i podržava prijenos 32,768 svemira (teoretski, stvarni broj ovisi o fizičkom sloju mreže i metodi prijenosa) i preko 1000 DMX priključaka (engl. </w:t>
      </w:r>
      <w:r>
        <w:rPr>
          <w:i/>
          <w:iCs/>
        </w:rPr>
        <w:t>ports</w:t>
      </w:r>
      <w:r>
        <w:t xml:space="preserve">), gdje je adresa priključka svakog svemira kodirana kao 15-bitni broj (slika </w:t>
      </w:r>
      <w:hyperlink w:anchor="fig:slika 3-3">
        <w:r>
          <w:rPr>
            <w:rStyle w:val="Hiperveza"/>
          </w:rPr>
          <w:t>3.3</w:t>
        </w:r>
      </w:hyperlink>
      <w:r>
        <w:t>).</w:t>
      </w:r>
    </w:p>
    <w:p w:rsidR="00C55F05" w:rsidRDefault="00C6268E">
      <w:pPr>
        <w:pStyle w:val="CaptionedFigure"/>
      </w:pPr>
      <w:bookmarkStart w:id="18" w:name="fig:slika_3-3"/>
      <w:r>
        <w:rPr>
          <w:noProof/>
        </w:rPr>
        <w:drawing>
          <wp:inline distT="0" distB="0" distL="0" distR="0">
            <wp:extent cx="4741048" cy="899031"/>
            <wp:effectExtent l="0" t="0" r="0" b="0"/>
            <wp:docPr id="8" name="Picture" descr="Adresa priključka svakog DMX svemira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3-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048" cy="899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C55F05" w:rsidRDefault="00C6268E">
      <w:pPr>
        <w:pStyle w:val="ImageCaption"/>
      </w:pPr>
      <w:r>
        <w:t xml:space="preserve">Adresa priključka svakog DMX svemira </w:t>
      </w:r>
    </w:p>
    <w:p w:rsidR="00C55F05" w:rsidRPr="00B45C61" w:rsidRDefault="00C6268E">
      <w:pPr>
        <w:pStyle w:val="Tijeloteksta"/>
        <w:rPr>
          <w:lang w:val="de-DE"/>
        </w:rPr>
      </w:pPr>
      <w:r>
        <w:t xml:space="preserve">Podmreža (engl. </w:t>
      </w:r>
      <w:r w:rsidRPr="00B45C61">
        <w:rPr>
          <w:i/>
          <w:iCs/>
          <w:lang w:val="de-DE"/>
        </w:rPr>
        <w:t>Sub-Net</w:t>
      </w:r>
      <w:r w:rsidRPr="00B45C61">
        <w:rPr>
          <w:lang w:val="de-DE"/>
        </w:rPr>
        <w:t xml:space="preserve">) je grupa od 16 uzastopnih svemira, a mreža (engl. </w:t>
      </w:r>
      <w:r w:rsidRPr="00B45C61">
        <w:rPr>
          <w:i/>
          <w:iCs/>
          <w:lang w:val="de-DE"/>
        </w:rPr>
        <w:t>Net</w:t>
      </w:r>
      <w:r w:rsidRPr="00B45C61">
        <w:rPr>
          <w:lang w:val="de-DE"/>
        </w:rPr>
        <w:t>) je grupa od 16 uzastopnih podmreža ili 256 uzastopnih svemira.</w:t>
      </w:r>
    </w:p>
    <w:p w:rsidR="00C55F05" w:rsidRDefault="00C6268E">
      <w:pPr>
        <w:pStyle w:val="Tijeloteksta"/>
      </w:pPr>
      <w:r w:rsidRPr="00B45C61">
        <w:rPr>
          <w:lang w:val="de-DE"/>
        </w:rPr>
        <w:t xml:space="preserve">Kod prvog spajanja mreže, kontroleri ne znaju broj uređaja u mreži ni njihove IP adrese te se za njihovo otkrivanje koristi </w:t>
      </w:r>
      <w:r w:rsidRPr="00B45C61">
        <w:rPr>
          <w:i/>
          <w:iCs/>
          <w:lang w:val="de-DE"/>
        </w:rPr>
        <w:t>broadcast</w:t>
      </w:r>
      <w:r w:rsidRPr="00B45C61">
        <w:rPr>
          <w:lang w:val="de-DE"/>
        </w:rPr>
        <w:t xml:space="preserve"> adresa - kontroler pošalje </w:t>
      </w:r>
      <w:r w:rsidRPr="00B45C61">
        <w:rPr>
          <w:i/>
          <w:iCs/>
          <w:lang w:val="de-DE"/>
        </w:rPr>
        <w:t>ArtPoll</w:t>
      </w:r>
      <w:r w:rsidRPr="00B45C61">
        <w:rPr>
          <w:lang w:val="de-DE"/>
        </w:rPr>
        <w:t xml:space="preserve"> paket na IP adresu 2.255.255.255 na UDP priključku 0x1936. </w:t>
      </w:r>
      <w:r>
        <w:rPr>
          <w:i/>
          <w:iCs/>
        </w:rPr>
        <w:t>ArtPoll</w:t>
      </w:r>
      <w:r>
        <w:t xml:space="preserve"> paket šalje samo kon</w:t>
      </w:r>
      <w:r>
        <w:t xml:space="preserve">troler, a odgovor </w:t>
      </w:r>
      <w:r>
        <w:rPr>
          <w:i/>
          <w:iCs/>
        </w:rPr>
        <w:t>ArtPollReply</w:t>
      </w:r>
      <w:r>
        <w:t xml:space="preserve"> šalju i kontroleri i uređaji. Maksimalno vrijeme čekanja između slanja </w:t>
      </w:r>
      <w:r>
        <w:rPr>
          <w:i/>
          <w:iCs/>
        </w:rPr>
        <w:t>ArtPoll</w:t>
      </w:r>
      <w:r>
        <w:t xml:space="preserve"> paketa i primanja </w:t>
      </w:r>
      <w:r>
        <w:rPr>
          <w:i/>
          <w:iCs/>
        </w:rPr>
        <w:t>ArtPollReply</w:t>
      </w:r>
      <w:r>
        <w:t xml:space="preserve"> paketa je 3 sekunde. Kontroler koji je poslao </w:t>
      </w:r>
      <w:r>
        <w:rPr>
          <w:i/>
          <w:iCs/>
        </w:rPr>
        <w:t>ArtPoll</w:t>
      </w:r>
      <w:r>
        <w:t xml:space="preserve"> paket bi također trebao odgovoriti na svoju poruku sa </w:t>
      </w:r>
      <w:r>
        <w:rPr>
          <w:i/>
          <w:iCs/>
        </w:rPr>
        <w:t>ArtPoll</w:t>
      </w:r>
      <w:r>
        <w:rPr>
          <w:i/>
          <w:iCs/>
        </w:rPr>
        <w:t>Reply</w:t>
      </w:r>
      <w:r>
        <w:t xml:space="preserve">, čime se osigurava da bilo koji drugi kontroleri koji slušaju na mreži detektiraju sve uređaje bez potrebe da svaki spojeni kontroler šalje </w:t>
      </w:r>
      <w:r>
        <w:rPr>
          <w:i/>
          <w:iCs/>
        </w:rPr>
        <w:t>ArtPoll</w:t>
      </w:r>
      <w:r>
        <w:t xml:space="preserve"> paket. Svi kontroleri moraju poslati </w:t>
      </w:r>
      <w:r>
        <w:rPr>
          <w:i/>
          <w:iCs/>
        </w:rPr>
        <w:t>ArtPoll</w:t>
      </w:r>
      <w:r>
        <w:t xml:space="preserve"> svakih 2.5 do 3 sekunde, čime se lako otkriva prekid veze</w:t>
      </w:r>
      <w:r>
        <w:t>.</w:t>
      </w:r>
    </w:p>
    <w:p w:rsidR="00C55F05" w:rsidRDefault="00C6268E">
      <w:pPr>
        <w:pStyle w:val="Tijeloteksta"/>
      </w:pPr>
      <w:r>
        <w:t xml:space="preserve">Za prijenos DMX podataka koristi se </w:t>
      </w:r>
      <w:r>
        <w:rPr>
          <w:i/>
          <w:iCs/>
        </w:rPr>
        <w:t>unicast</w:t>
      </w:r>
      <w:r>
        <w:t xml:space="preserve"> ili </w:t>
      </w:r>
      <w:r>
        <w:rPr>
          <w:i/>
          <w:iCs/>
        </w:rPr>
        <w:t>broadcast</w:t>
      </w:r>
      <w:r>
        <w:t xml:space="preserve"> adresa te se šalje </w:t>
      </w:r>
      <w:r>
        <w:rPr>
          <w:i/>
          <w:iCs/>
        </w:rPr>
        <w:t>ArtDmx</w:t>
      </w:r>
      <w:r>
        <w:t xml:space="preserve"> podatkovni paket (slika </w:t>
      </w:r>
      <w:hyperlink w:anchor="fig:slika 3-4">
        <w:r>
          <w:rPr>
            <w:rStyle w:val="Hiperveza"/>
          </w:rPr>
          <w:t>3.4</w:t>
        </w:r>
      </w:hyperlink>
      <w:r>
        <w:t>).</w:t>
      </w:r>
    </w:p>
    <w:p w:rsidR="00C55F05" w:rsidRDefault="00C6268E">
      <w:pPr>
        <w:pStyle w:val="CaptionedFigure"/>
      </w:pPr>
      <w:bookmarkStart w:id="19" w:name="fig:slika_3-4"/>
      <w:r>
        <w:rPr>
          <w:noProof/>
        </w:rPr>
        <w:lastRenderedPageBreak/>
        <w:drawing>
          <wp:inline distT="0" distB="0" distL="0" distR="0">
            <wp:extent cx="6355080" cy="3139440"/>
            <wp:effectExtent l="0" t="0" r="0" b="0"/>
            <wp:docPr id="9" name="Picture" descr="Prijenos DMX paketa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3-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975" cy="3140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19"/>
      <w:bookmarkEnd w:id="20"/>
    </w:p>
    <w:p w:rsidR="00C55F05" w:rsidRDefault="00C6268E">
      <w:pPr>
        <w:pStyle w:val="ImageCaption"/>
      </w:pPr>
      <w:r>
        <w:t xml:space="preserve">Prijenos DMX paketa </w:t>
      </w:r>
    </w:p>
    <w:p w:rsidR="00C55F05" w:rsidRDefault="00C6268E">
      <w:pPr>
        <w:pStyle w:val="Tijeloteksta"/>
      </w:pPr>
      <w:r>
        <w:t xml:space="preserve">Iako se za slanje </w:t>
      </w:r>
      <w:r>
        <w:rPr>
          <w:i/>
          <w:iCs/>
        </w:rPr>
        <w:t>ArtDmx</w:t>
      </w:r>
      <w:r>
        <w:t xml:space="preserve"> paketa može koristiti broadcast adresa, u velikom sustav</w:t>
      </w:r>
      <w:r>
        <w:t xml:space="preserve">u dolazi do ogromnog opterećenja obrade podataka te se koristi </w:t>
      </w:r>
      <w:r>
        <w:rPr>
          <w:i/>
          <w:iCs/>
        </w:rPr>
        <w:t>unicast</w:t>
      </w:r>
      <w:r>
        <w:t xml:space="preserve"> adresa. Kako bi se mogla koristiti </w:t>
      </w:r>
      <w:r>
        <w:rPr>
          <w:i/>
          <w:iCs/>
        </w:rPr>
        <w:t>unicast</w:t>
      </w:r>
      <w:r>
        <w:t xml:space="preserve"> adresa, kontroleri trebaju znati koji uređaji slušaju na određenom priključniku, što se ostvaruje preplatom (engl. </w:t>
      </w:r>
      <w:r>
        <w:rPr>
          <w:i/>
          <w:iCs/>
        </w:rPr>
        <w:t>subscription</w:t>
      </w:r>
      <w:r>
        <w:t>). Pretplata se</w:t>
      </w:r>
      <w:r>
        <w:t xml:space="preserve"> odvija na sljedeći način: </w:t>
      </w:r>
    </w:p>
    <w:p w:rsidR="00C55F05" w:rsidRDefault="00C6268E">
      <w:pPr>
        <w:numPr>
          <w:ilvl w:val="0"/>
          <w:numId w:val="3"/>
        </w:numPr>
      </w:pPr>
      <w:r>
        <w:t xml:space="preserve">Kontroler na </w:t>
      </w:r>
      <w:r>
        <w:rPr>
          <w:i/>
          <w:iCs/>
        </w:rPr>
        <w:t>broadcast</w:t>
      </w:r>
      <w:r>
        <w:t xml:space="preserve"> adresu šalje </w:t>
      </w:r>
      <w:r>
        <w:rPr>
          <w:i/>
          <w:iCs/>
        </w:rPr>
        <w:t>ArtPoll</w:t>
      </w:r>
      <w:r>
        <w:t xml:space="preserve"> svakih 2.5 do 3 sekunde.</w:t>
      </w:r>
    </w:p>
    <w:p w:rsidR="00C55F05" w:rsidRDefault="00C6268E">
      <w:pPr>
        <w:numPr>
          <w:ilvl w:val="0"/>
          <w:numId w:val="3"/>
        </w:numPr>
      </w:pPr>
      <w:r>
        <w:t xml:space="preserve">Kontroler analizira sve </w:t>
      </w:r>
      <w:r>
        <w:rPr>
          <w:i/>
          <w:iCs/>
        </w:rPr>
        <w:t>ArtPollReply</w:t>
      </w:r>
      <w:r>
        <w:t xml:space="preserve"> pakete i sastavlja popis do 8 mogućih priključnih adresa i pridružene IP adrese za svaki uređaj koji odgovori (pretplatnic</w:t>
      </w:r>
      <w:r>
        <w:t>i).</w:t>
      </w:r>
    </w:p>
    <w:p w:rsidR="00C55F05" w:rsidRDefault="00C6268E">
      <w:pPr>
        <w:numPr>
          <w:ilvl w:val="0"/>
          <w:numId w:val="3"/>
        </w:numPr>
      </w:pPr>
      <w:r>
        <w:t xml:space="preserve">Kontroler koristi ovaj popis za izračunavanje IP adrese koju bi trebao koristiti za slanje </w:t>
      </w:r>
      <w:r>
        <w:rPr>
          <w:i/>
          <w:iCs/>
        </w:rPr>
        <w:t>ArtDmx</w:t>
      </w:r>
      <w:r>
        <w:t xml:space="preserve"> paketa na </w:t>
      </w:r>
      <w:r>
        <w:rPr>
          <w:i/>
          <w:iCs/>
        </w:rPr>
        <w:t>unicast</w:t>
      </w:r>
      <w:r>
        <w:t xml:space="preserve"> adresu.</w:t>
      </w:r>
    </w:p>
    <w:p w:rsidR="00C55F05" w:rsidRDefault="00C6268E">
      <w:pPr>
        <w:pStyle w:val="FirstParagraph"/>
      </w:pPr>
      <w:r>
        <w:rPr>
          <w:i/>
          <w:iCs/>
        </w:rPr>
        <w:t>ArtSync</w:t>
      </w:r>
      <w:r>
        <w:t xml:space="preserve"> paket koristi se za sinkronizaciju slanja </w:t>
      </w:r>
      <w:r>
        <w:rPr>
          <w:i/>
          <w:iCs/>
        </w:rPr>
        <w:t>ArtDmx</w:t>
      </w:r>
      <w:r>
        <w:t xml:space="preserve"> paketa. Sinkronizacija se odvija tako da kontroler na </w:t>
      </w:r>
      <w:r>
        <w:rPr>
          <w:i/>
          <w:iCs/>
        </w:rPr>
        <w:t>unicast</w:t>
      </w:r>
      <w:r>
        <w:t xml:space="preserve"> adrese sv</w:t>
      </w:r>
      <w:r>
        <w:t xml:space="preserve">emira šalje </w:t>
      </w:r>
      <w:r>
        <w:rPr>
          <w:i/>
          <w:iCs/>
        </w:rPr>
        <w:t>ArtDmx</w:t>
      </w:r>
      <w:r>
        <w:t xml:space="preserve"> pakete, a zatim na </w:t>
      </w:r>
      <w:r>
        <w:rPr>
          <w:i/>
          <w:iCs/>
        </w:rPr>
        <w:t>broadcast</w:t>
      </w:r>
      <w:r>
        <w:t xml:space="preserve"> adresu pošalje jedan </w:t>
      </w:r>
      <w:r>
        <w:rPr>
          <w:i/>
          <w:iCs/>
        </w:rPr>
        <w:t>ArtSync</w:t>
      </w:r>
      <w:r>
        <w:t xml:space="preserve"> paket koji signalizira da je zadnji </w:t>
      </w:r>
      <w:r>
        <w:rPr>
          <w:i/>
          <w:iCs/>
        </w:rPr>
        <w:t>ArtDmx</w:t>
      </w:r>
      <w:r>
        <w:t xml:space="preserve"> paket stigao na odredište.</w:t>
      </w:r>
    </w:p>
    <w:p w:rsidR="00C55F05" w:rsidRDefault="00C6268E">
      <w:pPr>
        <w:pStyle w:val="Naslov3"/>
      </w:pPr>
      <w:bookmarkStart w:id="21" w:name="sacn"/>
      <w:bookmarkEnd w:id="17"/>
      <w:r>
        <w:t>sACN</w:t>
      </w:r>
    </w:p>
    <w:p w:rsidR="00C55F05" w:rsidRDefault="00C6268E">
      <w:pPr>
        <w:pStyle w:val="FirstParagraph"/>
      </w:pPr>
      <w:r>
        <w:t xml:space="preserve">Arhitektura strujanja za upravljačke mreže (engl. </w:t>
      </w:r>
      <w:r>
        <w:rPr>
          <w:i/>
          <w:iCs/>
        </w:rPr>
        <w:t>Streaming Architecture for Control Networks</w:t>
      </w:r>
      <w:r>
        <w:t>, skraćeno sACN) je standardni protokol razvijen za efikasni prijenos DMX svemira preko mreže. Konceptualno je veoma usporediv s Art-Netom te se sastoji od podatkovnog paketa (</w:t>
      </w:r>
      <w:r>
        <w:rPr>
          <w:i/>
          <w:iCs/>
        </w:rPr>
        <w:t>E1.31 Data Packet</w:t>
      </w:r>
      <w:r>
        <w:t>) za prijenos DMX podataka, paketa otkrivanja (</w:t>
      </w:r>
      <w:r>
        <w:rPr>
          <w:i/>
          <w:iCs/>
        </w:rPr>
        <w:t>E1.31 Universe D</w:t>
      </w:r>
      <w:r>
        <w:rPr>
          <w:i/>
          <w:iCs/>
        </w:rPr>
        <w:t>iscovery Packet</w:t>
      </w:r>
      <w:r>
        <w:t>) za praćenje prometa i sinkronizacijskog paketa (</w:t>
      </w:r>
      <w:r>
        <w:rPr>
          <w:i/>
          <w:iCs/>
        </w:rPr>
        <w:t>E1.31 Synchronization Packet</w:t>
      </w:r>
      <w:r>
        <w:t xml:space="preserve">). Za razliku od Art-Neta, podržava prijenos do 63,999 svemira i </w:t>
      </w:r>
      <w:r>
        <w:rPr>
          <w:i/>
          <w:iCs/>
        </w:rPr>
        <w:t>multicast</w:t>
      </w:r>
      <w:r>
        <w:t xml:space="preserve"> adrese, čime se mogu prenositi podaci bez prethodnog znanja topologije mreže</w:t>
      </w:r>
      <w:r>
        <w:t>.</w:t>
      </w:r>
    </w:p>
    <w:p w:rsidR="00C55F05" w:rsidRDefault="00C6268E">
      <w:pPr>
        <w:pStyle w:val="Naslov2"/>
      </w:pPr>
      <w:bookmarkStart w:id="22" w:name="gdtf"/>
      <w:bookmarkEnd w:id="16"/>
      <w:bookmarkEnd w:id="21"/>
      <w:r>
        <w:lastRenderedPageBreak/>
        <w:t>GDTF</w:t>
      </w:r>
    </w:p>
    <w:p w:rsidR="00C55F05" w:rsidRDefault="00C6268E">
      <w:pPr>
        <w:pStyle w:val="FirstParagraph"/>
      </w:pPr>
      <w:r>
        <w:rPr>
          <w:i/>
          <w:iCs/>
        </w:rPr>
        <w:t>Gene</w:t>
      </w:r>
      <w:r>
        <w:rPr>
          <w:i/>
          <w:iCs/>
        </w:rPr>
        <w:t>ral Device Type Format</w:t>
      </w:r>
      <w:r>
        <w:t xml:space="preserve"> (skraćeno GDTF) protokol je otvoreni standard razvijen kako bi se olakšala primjena novih rasvjetnih uređaja (slika </w:t>
      </w:r>
      <w:hyperlink w:anchor="fig:slika 3-5">
        <w:r>
          <w:rPr>
            <w:rStyle w:val="Hiperveza"/>
          </w:rPr>
          <w:t>3.5</w:t>
        </w:r>
      </w:hyperlink>
      <w:r>
        <w:t>). GDTF datoteka je otvorenog formata te se sastoji od XML datoteke koja sadrž</w:t>
      </w:r>
      <w:r>
        <w:t>i informacije o pojedinom uređaju poput geometrije, atributa, načina rada i pretpostavljenih vrijednosti . Baza podataka svih dostupnih GDTF datoteka je besplatna</w:t>
      </w:r>
      <w:r>
        <w:t>.</w:t>
      </w:r>
      <w:r>
        <w:br/>
      </w:r>
    </w:p>
    <w:p w:rsidR="00C55F05" w:rsidRDefault="00C6268E">
      <w:pPr>
        <w:pStyle w:val="CaptionedFigure"/>
      </w:pPr>
      <w:bookmarkStart w:id="23" w:name="fig:slika_3-5"/>
      <w:r>
        <w:rPr>
          <w:noProof/>
        </w:rPr>
        <w:drawing>
          <wp:inline distT="0" distB="0" distL="0" distR="0">
            <wp:extent cx="5334000" cy="2832257"/>
            <wp:effectExtent l="0" t="0" r="0" b="0"/>
            <wp:docPr id="10" name="Picture" descr="GDTF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3-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C55F05" w:rsidRDefault="00C6268E">
      <w:pPr>
        <w:pStyle w:val="ImageCaption"/>
      </w:pPr>
      <w:r>
        <w:t xml:space="preserve">GDTF </w:t>
      </w: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C55F05" w:rsidRDefault="00C6268E">
      <w:pPr>
        <w:pStyle w:val="Naslov1"/>
      </w:pPr>
      <w:bookmarkStart w:id="24" w:name="model-rješenja"/>
      <w:bookmarkEnd w:id="9"/>
      <w:bookmarkEnd w:id="22"/>
      <w:r>
        <w:lastRenderedPageBreak/>
        <w:t>Model rješenja</w:t>
      </w:r>
    </w:p>
    <w:p w:rsidR="00C55F05" w:rsidRDefault="00C6268E">
      <w:pPr>
        <w:pStyle w:val="FirstParagraph"/>
      </w:pPr>
      <w:r>
        <w:t>Upravljačka konzola za osvjetljenje je uređaj kojim se upravlja svj</w:t>
      </w:r>
      <w:r>
        <w:t>etlosnim i drugim uređajima putem upravljačkog protokola. Zbog povećane količine uređaja na pozornici, osim komuniciranja direktno ili preko USB-a, neke konzole također mogu komunicirati putem mreže kako bi se olakšala kontrola nad složenim sustavima. Za o</w:t>
      </w:r>
      <w:r>
        <w:t>vaj rad korišten je simulator konzole koji šalje podatke preko ethernet protokola.</w:t>
      </w:r>
    </w:p>
    <w:p w:rsidR="00C55F05" w:rsidRDefault="00C6268E">
      <w:pPr>
        <w:pStyle w:val="Tijeloteksta"/>
      </w:pPr>
      <w:r>
        <w:t>Svjetlosni efekti korišteni u simulaciji su nalik na one u javnim događajima, poput koncerata gdje se koriste primjerice reflektori, laseri, dimni efekti i drugo. Zatim, sim</w:t>
      </w:r>
      <w:r>
        <w:t>ulacija se integrira s postojećim sustavom za detekciju položaja kamere u kojem se pomoću stvarne kamere upravlja virtualnom kamerom u stvarnom vremenu.</w:t>
      </w:r>
    </w:p>
    <w:p w:rsidR="00C55F05" w:rsidRDefault="00C6268E">
      <w:pPr>
        <w:pStyle w:val="Naslov2"/>
      </w:pPr>
      <w:bookmarkStart w:id="25" w:name="simulacija-osvjetljenja"/>
      <w:r>
        <w:t>Simulacija osvjetljenja</w:t>
      </w:r>
    </w:p>
    <w:p w:rsidR="00C55F05" w:rsidRDefault="00C6268E">
      <w:pPr>
        <w:pStyle w:val="FirstParagraph"/>
      </w:pPr>
      <w:r>
        <w:t>Simulacija je zamišljena kao predvizualizacija mini pozornice u kazalištu. Pozo</w:t>
      </w:r>
      <w:r>
        <w:t>rnica sadrži nekoliko reflektora, statičnih svjetala i lasera. Svjetlosnim uređajima se upravlja simulatorom konzole te se svjetla pale i gase, mijenja im se pozicija, pojačava ili smanjuje intenzitet i slično. Promatra se slanje naredbi korištenjem konzol</w:t>
      </w:r>
      <w:r>
        <w:t>e u stvarnom vremenu te unaprijed programiran skup naredbi koji se izvodi u sekvenceru. Simulacija je uspješna ako je dobiven rezultat sličan korištenju prave konzole te je utjecaj kašnjenja minimalan.</w:t>
      </w:r>
    </w:p>
    <w:p w:rsidR="00C55F05" w:rsidRDefault="00C6268E">
      <w:pPr>
        <w:pStyle w:val="Naslov2"/>
      </w:pPr>
      <w:bookmarkStart w:id="26" w:name="integracija-s-prototipom"/>
      <w:bookmarkEnd w:id="25"/>
      <w:r>
        <w:t>Integracija s prototipom</w:t>
      </w:r>
    </w:p>
    <w:p w:rsidR="00C55F05" w:rsidRDefault="00C6268E">
      <w:pPr>
        <w:pStyle w:val="FirstParagraph"/>
      </w:pPr>
      <w:r>
        <w:t>Povezivanje s prototipom ostvaruje se korištenjem stvarne kamere, sustava za virtualnu stvarnost i LED zaslona. Kako se simulacija izvodi, kretanjem stvarne kamere mapiraju se pokreti u virtualnu kameru te se time krećemo po pozornici. Ispred LED zaslona s</w:t>
      </w:r>
      <w:r>
        <w:t>tavljaju se objekti u stvarnom životu te se snima smješten objekt u virtualnoj sceni. Integracija je uspješna ako se dobije dojam da se objekt stvarno nalazi na pozornici, a simulirana svjetlost nalikuje stvarnoj svjetlosti.</w:t>
      </w: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Default="00B45C61" w:rsidP="00B45C61">
      <w:pPr>
        <w:pStyle w:val="Tijeloteksta"/>
      </w:pPr>
    </w:p>
    <w:p w:rsidR="00B45C61" w:rsidRPr="00B45C61" w:rsidRDefault="00B45C61" w:rsidP="00B45C61">
      <w:pPr>
        <w:pStyle w:val="Tijeloteksta"/>
      </w:pPr>
    </w:p>
    <w:p w:rsidR="00C55F05" w:rsidRDefault="00C6268E">
      <w:pPr>
        <w:pStyle w:val="Naslov1"/>
      </w:pPr>
      <w:bookmarkStart w:id="27" w:name="korištene-tehnologije"/>
      <w:bookmarkEnd w:id="24"/>
      <w:bookmarkEnd w:id="26"/>
      <w:r>
        <w:lastRenderedPageBreak/>
        <w:t>Korištene tehnologije</w:t>
      </w:r>
    </w:p>
    <w:p w:rsidR="00C55F05" w:rsidRDefault="00C6268E">
      <w:pPr>
        <w:pStyle w:val="FirstParagraph"/>
      </w:pPr>
      <w:r>
        <w:rPr>
          <w:b/>
          <w:bCs/>
        </w:rPr>
        <w:t>Unreal En</w:t>
      </w:r>
      <w:r>
        <w:rPr>
          <w:b/>
          <w:bCs/>
        </w:rPr>
        <w:t>gine</w:t>
      </w:r>
      <w:r>
        <w:t xml:space="preserve">  je pogonski sklop igre (engl. </w:t>
      </w:r>
      <w:r>
        <w:rPr>
          <w:i/>
          <w:iCs/>
        </w:rPr>
        <w:t>game engine</w:t>
      </w:r>
      <w:r>
        <w:t xml:space="preserve">) prvenstveno namijenjen za razvoj digitalnih igara za PC. Može se koristiti za izradu dvodimenzionalnih i trodimenzionalnih igara, aplikacija za virtualnu i proširenu stvarnost te za razvoj virtualnih setova </w:t>
      </w:r>
      <w:r>
        <w:t xml:space="preserve">korištenih u filmskoj industriji. Skripte se pišu programiranjem u jeziku C++ ili korištenjem vizualnog sustava skriptiranja </w:t>
      </w:r>
      <w:r>
        <w:rPr>
          <w:i/>
          <w:iCs/>
        </w:rPr>
        <w:t>Blueprints</w:t>
      </w:r>
      <w:r>
        <w:t>. Za izradu i testiranje simulacije korišten je Unreal Engine 4.26.2.</w:t>
      </w:r>
    </w:p>
    <w:p w:rsidR="00C55F05" w:rsidRDefault="00C6268E">
      <w:pPr>
        <w:pStyle w:val="Tijeloteksta"/>
      </w:pPr>
      <w:r>
        <w:rPr>
          <w:b/>
          <w:bCs/>
        </w:rPr>
        <w:t>MagicQ Software</w:t>
      </w:r>
      <w:r>
        <w:t xml:space="preserve">  je programsko sučelje za vizualiza</w:t>
      </w:r>
      <w:r>
        <w:t>ciju i kontrolu osvjetljenja do 256 svemira (64 svemira za PC verziju). Omogućuje slanje DMX paketa preko mreže do aplikacija na računalu korištenjem Art-Net, Pathport, sACN i drugih protokola. Korisničko sučelje i funkcionalnosti su jednake kao i na fizič</w:t>
      </w:r>
      <w:r>
        <w:t>koj konzoli te je moguć međusobni prijenos podataka preko mreže ili USB-a. Za izradu i testiranje simulacije korišten je MagicQ v1.8.9.0.</w:t>
      </w:r>
    </w:p>
    <w:p w:rsidR="00C55F05" w:rsidRDefault="00C6268E">
      <w:pPr>
        <w:pStyle w:val="Tijeloteksta"/>
      </w:pPr>
      <w:r>
        <w:rPr>
          <w:b/>
          <w:bCs/>
        </w:rPr>
        <w:t>SteamVR</w:t>
      </w:r>
      <w:r>
        <w:t xml:space="preserve">  je alat za pokretanje VR sadržaja na sustavima za virtualnu stvarnost poput HTC Vive, Oculus Rift i drugi. Ko</w:t>
      </w:r>
      <w:r>
        <w:t xml:space="preserve">risti </w:t>
      </w:r>
      <w:r>
        <w:rPr>
          <w:i/>
          <w:iCs/>
        </w:rPr>
        <w:t>Lighthouse</w:t>
      </w:r>
      <w:r>
        <w:t xml:space="preserve"> sustav, laserski sustav za praćenje položaja i orijentacije korisnika u stvarnom vremenu te </w:t>
      </w:r>
      <w:r>
        <w:rPr>
          <w:i/>
          <w:iCs/>
        </w:rPr>
        <w:t>Chaperone</w:t>
      </w:r>
      <w:r>
        <w:t xml:space="preserve"> sustav za postavljanje i pregled granica prostora u sobi kako bi se spriječilo kretanje izvan dosega senzora te zaletavanje u zidove i dr</w:t>
      </w:r>
      <w:r>
        <w:t>uge predmete. Za testiranje simulacije korišten je SteamVR 1.16.10.</w:t>
      </w:r>
    </w:p>
    <w:p w:rsidR="00C55F05" w:rsidRDefault="00C6268E">
      <w:pPr>
        <w:pStyle w:val="Tijeloteksta"/>
      </w:pPr>
      <w:r>
        <w:rPr>
          <w:b/>
          <w:bCs/>
        </w:rPr>
        <w:t>HTC Vive</w:t>
      </w:r>
      <w:r>
        <w:t xml:space="preserve">  je sustav za virtualnu stvarnost koji omogućuje korisniku kretanje u 3D prostoru te interakciju s okolinom korištenjem ručnih kontrolera. Osim </w:t>
      </w:r>
      <w:r>
        <w:rPr>
          <w:i/>
          <w:iCs/>
        </w:rPr>
        <w:t>headseta</w:t>
      </w:r>
      <w:r>
        <w:t>, kontrolera i baznih stani</w:t>
      </w:r>
      <w:r>
        <w:t xml:space="preserve">ca može se koristiti dodatak HTC Vive Tracker za praćenje pozicije predmeta na koji je pričvršćen preko </w:t>
      </w:r>
      <w:r>
        <w:rPr>
          <w:i/>
          <w:iCs/>
        </w:rPr>
        <w:t>Lighthouse</w:t>
      </w:r>
      <w:r>
        <w:t xml:space="preserve"> sustava. Za testiranje simulacije korišten je HTC Vive Tracker, HTC Vive Tracker Dongle, HTC Vive Tracker Dongle Cradle i dvije bazne stanice</w:t>
      </w:r>
      <w:r>
        <w:t>.</w:t>
      </w:r>
    </w:p>
    <w:p w:rsidR="00C55F05" w:rsidRDefault="00C6268E">
      <w:pPr>
        <w:pStyle w:val="Tijeloteksta"/>
      </w:pPr>
      <w:r>
        <w:rPr>
          <w:b/>
          <w:bCs/>
        </w:rPr>
        <w:t>DMX Template</w:t>
      </w:r>
      <w:r>
        <w:t xml:space="preserve">  je demo projekt u Unreal Engineu s već omogućenim svim DMX dodacima te sadrži nacrte (engl. </w:t>
      </w:r>
      <w:r>
        <w:rPr>
          <w:i/>
          <w:iCs/>
        </w:rPr>
        <w:t>blueprints</w:t>
      </w:r>
      <w:r>
        <w:t>) za DMX rasvjetne uređaje. Nacrti sadrže komponente koje su odgovorne za primanje DMX paketa. Projekt također sadrži tri mape s unaprijed</w:t>
      </w:r>
      <w:r>
        <w:t xml:space="preserve"> snimljenim sekvencama.</w:t>
      </w: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C55F05" w:rsidRDefault="00C6268E">
      <w:pPr>
        <w:pStyle w:val="Naslov1"/>
      </w:pPr>
      <w:bookmarkStart w:id="28" w:name="simulacija-osvjetljenja-1"/>
      <w:bookmarkEnd w:id="27"/>
      <w:r>
        <w:lastRenderedPageBreak/>
        <w:t>Simulacija osvjetljenja</w:t>
      </w:r>
    </w:p>
    <w:p w:rsidR="00C55F05" w:rsidRDefault="00C6268E">
      <w:pPr>
        <w:pStyle w:val="Naslov2"/>
      </w:pPr>
      <w:bookmarkStart w:id="29" w:name="postavljanje-simulatora"/>
      <w:r>
        <w:t>Postavljanje simulatora</w:t>
      </w:r>
    </w:p>
    <w:p w:rsidR="00C55F05" w:rsidRDefault="00C6268E">
      <w:pPr>
        <w:pStyle w:val="FirstParagraph"/>
      </w:pPr>
      <w:r>
        <w:t xml:space="preserve">Slanje DMX paketa preko mreže ostvareno je pomoću </w:t>
      </w:r>
      <w:r>
        <w:rPr>
          <w:i/>
          <w:iCs/>
        </w:rPr>
        <w:t>ChamSys MagicQ</w:t>
      </w:r>
      <w:r>
        <w:t xml:space="preserve"> simulatora. Stvoren je novi šou u načinu programiranja </w:t>
      </w:r>
      <w:r>
        <w:rPr>
          <w:i/>
          <w:iCs/>
        </w:rPr>
        <w:t>Normal (live)</w:t>
      </w:r>
      <w:r>
        <w:t xml:space="preserve"> te kako bi se paketi mogli poslati lokalno na apli</w:t>
      </w:r>
      <w:r>
        <w:t xml:space="preserve">kacije na računalu, potrebno je otići u </w:t>
      </w:r>
      <w:r>
        <w:rPr>
          <w:i/>
          <w:iCs/>
        </w:rPr>
        <w:t>Setup</w:t>
      </w:r>
      <w:r>
        <w:t xml:space="preserve"> te u izborniku </w:t>
      </w:r>
      <w:r>
        <w:rPr>
          <w:i/>
          <w:iCs/>
        </w:rPr>
        <w:t>Network</w:t>
      </w:r>
      <w:r>
        <w:t xml:space="preserve"> postaviti opciju </w:t>
      </w:r>
      <w:r>
        <w:rPr>
          <w:i/>
          <w:iCs/>
        </w:rPr>
        <w:t>Send to Applications on this PC</w:t>
      </w:r>
      <w:r>
        <w:t xml:space="preserve"> na </w:t>
      </w:r>
      <w:r>
        <w:rPr>
          <w:i/>
          <w:iCs/>
        </w:rPr>
        <w:t>Yes</w:t>
      </w:r>
      <w:r>
        <w:t xml:space="preserve">. Dodatno, u </w:t>
      </w:r>
      <w:r>
        <w:rPr>
          <w:i/>
          <w:iCs/>
        </w:rPr>
        <w:t>Setupu</w:t>
      </w:r>
      <w:r>
        <w:t xml:space="preserve"> u izborniku </w:t>
      </w:r>
      <w:r>
        <w:rPr>
          <w:i/>
          <w:iCs/>
        </w:rPr>
        <w:t>View DMX I/O</w:t>
      </w:r>
      <w:r>
        <w:t xml:space="preserve"> potrebno je omogućiti svemire kojima želimo upravljati postavljanjem opcije </w:t>
      </w:r>
      <w:r>
        <w:rPr>
          <w:i/>
          <w:iCs/>
        </w:rPr>
        <w:t>Status</w:t>
      </w:r>
      <w:r>
        <w:t xml:space="preserve"> na </w:t>
      </w:r>
      <w:r>
        <w:rPr>
          <w:i/>
          <w:iCs/>
        </w:rPr>
        <w:t>Enabled</w:t>
      </w:r>
      <w:r>
        <w:t>. Za potrebe ovog rada omogućeni su svemiri 1 i 2. Ovdje se također mogu mijenjati ostale opcije poput imena svemira, protokola za prijenos paketa te način slanja paketa. Unreal Engine trenutno podržava samo Art-Net i sACN protokole te je ostavljena</w:t>
      </w:r>
      <w:r>
        <w:t xml:space="preserve"> zadana vrijednost, odnosno Art-Net.</w:t>
      </w:r>
    </w:p>
    <w:p w:rsidR="00C55F05" w:rsidRDefault="00C6268E">
      <w:pPr>
        <w:pStyle w:val="Tijeloteksta"/>
      </w:pPr>
      <w:r>
        <w:t xml:space="preserve">Rasvjetne uređaje povezujemo u sustav u izborniku </w:t>
      </w:r>
      <w:r>
        <w:rPr>
          <w:i/>
          <w:iCs/>
        </w:rPr>
        <w:t>Patch</w:t>
      </w:r>
      <w:r>
        <w:t xml:space="preserve">. Uređaj se dodaje odabirom </w:t>
      </w:r>
      <w:r>
        <w:rPr>
          <w:i/>
          <w:iCs/>
        </w:rPr>
        <w:t>Choose Head</w:t>
      </w:r>
      <w:r>
        <w:t xml:space="preserve"> čime se može izabrati uređaj iz postojeće kolekcije uređaja koji dolaze instalirani sa simulatorom ili se može napraviti vla</w:t>
      </w:r>
      <w:r>
        <w:t xml:space="preserve">stiti odabirom </w:t>
      </w:r>
      <w:r>
        <w:rPr>
          <w:i/>
          <w:iCs/>
        </w:rPr>
        <w:t>Edit Head</w:t>
      </w:r>
      <w:r>
        <w:t xml:space="preserve"> &gt; </w:t>
      </w:r>
      <w:r>
        <w:rPr>
          <w:i/>
          <w:iCs/>
        </w:rPr>
        <w:t>New Head</w:t>
      </w:r>
      <w:r>
        <w:t xml:space="preserve">. Za testno povezivanje odabran je uređaj </w:t>
      </w:r>
      <w:r>
        <w:rPr>
          <w:i/>
          <w:iCs/>
        </w:rPr>
        <w:t>Clay Paky Sharpy</w:t>
      </w:r>
      <w:r>
        <w:t xml:space="preserve"> u standardnom načinu rada (16-kanalni). Nakon što je odabran uređaj, klikne se na </w:t>
      </w:r>
      <w:r>
        <w:rPr>
          <w:i/>
          <w:iCs/>
        </w:rPr>
        <w:t>Patch It</w:t>
      </w:r>
      <w:r>
        <w:t xml:space="preserve"> te se upiše koliko uređaja će se spojiti. Pojavljuje se iskočni prozor </w:t>
      </w:r>
      <w:r>
        <w:t xml:space="preserve">s opcijom umetanja uređaja u </w:t>
      </w:r>
      <w:r>
        <w:rPr>
          <w:i/>
          <w:iCs/>
        </w:rPr>
        <w:t>MagicQ</w:t>
      </w:r>
      <w:r>
        <w:t xml:space="preserve"> vizualizator, što se odbija jer se simulator koristi samo za slanje DMX paketa do Unreal sustava</w:t>
      </w:r>
      <w:r>
        <w:t>.</w:t>
      </w:r>
    </w:p>
    <w:p w:rsidR="00C55F05" w:rsidRDefault="00C6268E">
      <w:pPr>
        <w:pStyle w:val="Naslov2"/>
      </w:pPr>
      <w:bookmarkStart w:id="30" w:name="povezivanje-s-unreal-engineom"/>
      <w:bookmarkEnd w:id="29"/>
      <w:r>
        <w:t>Povezivanje s Unreal Engineom</w:t>
      </w:r>
    </w:p>
    <w:p w:rsidR="00C55F05" w:rsidRDefault="00C6268E">
      <w:pPr>
        <w:pStyle w:val="FirstParagraph"/>
      </w:pPr>
      <w:r>
        <w:t xml:space="preserve">Napravljen je novi prazan (engl. </w:t>
      </w:r>
      <w:r>
        <w:rPr>
          <w:i/>
          <w:iCs/>
        </w:rPr>
        <w:t>Blank</w:t>
      </w:r>
      <w:r>
        <w:t xml:space="preserve">) projekt te su uključeni dodaci (engl. </w:t>
      </w:r>
      <w:r>
        <w:rPr>
          <w:i/>
          <w:iCs/>
        </w:rPr>
        <w:t>plugins</w:t>
      </w:r>
      <w:r>
        <w:t>) za D</w:t>
      </w:r>
      <w:r>
        <w:t xml:space="preserve">MX podršku, </w:t>
      </w:r>
      <w:r>
        <w:rPr>
          <w:i/>
          <w:iCs/>
        </w:rPr>
        <w:t>DMX Engine</w:t>
      </w:r>
      <w:r>
        <w:t xml:space="preserve">, </w:t>
      </w:r>
      <w:r>
        <w:rPr>
          <w:i/>
          <w:iCs/>
        </w:rPr>
        <w:t>DMX Fixtures</w:t>
      </w:r>
      <w:r>
        <w:t xml:space="preserve">, </w:t>
      </w:r>
      <w:r>
        <w:rPr>
          <w:i/>
          <w:iCs/>
        </w:rPr>
        <w:t>DMX Pixel Mapping</w:t>
      </w:r>
      <w:r>
        <w:t xml:space="preserve"> i </w:t>
      </w:r>
      <w:r>
        <w:rPr>
          <w:i/>
          <w:iCs/>
        </w:rPr>
        <w:t>DMX Protocol</w:t>
      </w:r>
      <w:r>
        <w:t xml:space="preserve">. Dodatak </w:t>
      </w:r>
      <w:r>
        <w:rPr>
          <w:i/>
          <w:iCs/>
        </w:rPr>
        <w:t>DMX Fixtures</w:t>
      </w:r>
      <w:r>
        <w:t xml:space="preserve"> je trebao uvesti osnovne sheme, ali pošto nije uspio ručno je uvezena datoteka </w:t>
      </w:r>
      <w:r>
        <w:rPr>
          <w:i/>
          <w:iCs/>
        </w:rPr>
        <w:t>BP_MovingHead.uasset</w:t>
      </w:r>
      <w:r>
        <w:t xml:space="preserve"> kopiranjem s lokacije u </w:t>
      </w:r>
      <w:r>
        <w:rPr>
          <w:i/>
          <w:iCs/>
        </w:rPr>
        <w:t>Content</w:t>
      </w:r>
      <w:r>
        <w:t xml:space="preserve"> direktorij našeg projekta.</w:t>
      </w:r>
    </w:p>
    <w:p w:rsidR="00C55F05" w:rsidRDefault="00C6268E">
      <w:pPr>
        <w:pStyle w:val="Tijeloteksta"/>
      </w:pPr>
      <w:r>
        <w:t>Nako</w:t>
      </w:r>
      <w:r>
        <w:t xml:space="preserve">n toga, potrebno je kreirati </w:t>
      </w:r>
      <w:r>
        <w:rPr>
          <w:i/>
          <w:iCs/>
        </w:rPr>
        <w:t>DMX Library</w:t>
      </w:r>
      <w:r>
        <w:t xml:space="preserve"> odabirom </w:t>
      </w:r>
      <w:r>
        <w:rPr>
          <w:i/>
          <w:iCs/>
        </w:rPr>
        <w:t>Add/Import</w:t>
      </w:r>
      <w:r>
        <w:t xml:space="preserve"> &gt; </w:t>
      </w:r>
      <w:r>
        <w:rPr>
          <w:i/>
          <w:iCs/>
        </w:rPr>
        <w:t>DMX</w:t>
      </w:r>
      <w:r>
        <w:t xml:space="preserve"> &gt; </w:t>
      </w:r>
      <w:r>
        <w:rPr>
          <w:i/>
          <w:iCs/>
        </w:rPr>
        <w:t>DMX Library</w:t>
      </w:r>
      <w:r>
        <w:t xml:space="preserve">. </w:t>
      </w:r>
      <w:r w:rsidRPr="00B45C61">
        <w:rPr>
          <w:lang w:val="de-DE"/>
        </w:rPr>
        <w:t xml:space="preserve">U izborniku </w:t>
      </w:r>
      <w:r w:rsidRPr="00B45C61">
        <w:rPr>
          <w:i/>
          <w:iCs/>
          <w:lang w:val="de-DE"/>
        </w:rPr>
        <w:t>Controllers</w:t>
      </w:r>
      <w:r w:rsidRPr="00B45C61">
        <w:rPr>
          <w:lang w:val="de-DE"/>
        </w:rPr>
        <w:t xml:space="preserve"> klikom na gumb </w:t>
      </w:r>
      <w:r w:rsidRPr="00B45C61">
        <w:rPr>
          <w:i/>
          <w:iCs/>
          <w:lang w:val="de-DE"/>
        </w:rPr>
        <w:t>New Controller</w:t>
      </w:r>
      <w:r w:rsidRPr="00B45C61">
        <w:rPr>
          <w:lang w:val="de-DE"/>
        </w:rPr>
        <w:t xml:space="preserve"> doda se novi DMX Controller te mu se uređuju svojstva (slika </w:t>
      </w:r>
      <w:hyperlink w:anchor="fig:slika 6-1">
        <w:r w:rsidRPr="00B45C61">
          <w:rPr>
            <w:rStyle w:val="Hiperveza"/>
            <w:lang w:val="de-DE"/>
          </w:rPr>
          <w:t>6.1</w:t>
        </w:r>
      </w:hyperlink>
      <w:r w:rsidRPr="00B45C61">
        <w:rPr>
          <w:lang w:val="de-DE"/>
        </w:rPr>
        <w:t xml:space="preserve">). </w:t>
      </w:r>
      <w:r>
        <w:rPr>
          <w:i/>
          <w:iCs/>
        </w:rPr>
        <w:t>Remote Universe R</w:t>
      </w:r>
      <w:r>
        <w:rPr>
          <w:i/>
          <w:iCs/>
        </w:rPr>
        <w:t>ange Start</w:t>
      </w:r>
      <w:r>
        <w:t xml:space="preserve"> je postavljen na 0 jer </w:t>
      </w:r>
      <w:r>
        <w:rPr>
          <w:i/>
          <w:iCs/>
        </w:rPr>
        <w:t>Output Universe</w:t>
      </w:r>
      <w:r>
        <w:t xml:space="preserve"> u </w:t>
      </w:r>
      <w:r>
        <w:rPr>
          <w:i/>
          <w:iCs/>
        </w:rPr>
        <w:t>MagicQ</w:t>
      </w:r>
      <w:r>
        <w:t xml:space="preserve"> simulatoru počinje s indeksom 0</w:t>
      </w:r>
      <w:r>
        <w:t>.</w:t>
      </w:r>
    </w:p>
    <w:p w:rsidR="00C55F05" w:rsidRDefault="00C6268E">
      <w:pPr>
        <w:pStyle w:val="CaptionedFigure"/>
      </w:pPr>
      <w:bookmarkStart w:id="31" w:name="fig:slika_6-1"/>
      <w:r>
        <w:rPr>
          <w:noProof/>
        </w:rPr>
        <w:drawing>
          <wp:inline distT="0" distB="0" distL="0" distR="0">
            <wp:extent cx="5334000" cy="1954082"/>
            <wp:effectExtent l="0" t="0" r="0" b="0"/>
            <wp:docPr id="11" name="Picture" descr="Postavke kontroler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4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:rsidR="00C55F05" w:rsidRDefault="00C6268E">
      <w:pPr>
        <w:pStyle w:val="ImageCaption"/>
      </w:pPr>
      <w:r>
        <w:t>Postavke kontrolera</w:t>
      </w:r>
    </w:p>
    <w:p w:rsidR="00C55F05" w:rsidRDefault="00C6268E">
      <w:pPr>
        <w:pStyle w:val="Tijeloteksta"/>
      </w:pPr>
      <w:r>
        <w:lastRenderedPageBreak/>
        <w:t xml:space="preserve">Zatim u izborniku </w:t>
      </w:r>
      <w:r>
        <w:rPr>
          <w:i/>
          <w:iCs/>
        </w:rPr>
        <w:t>Fixture Types</w:t>
      </w:r>
      <w:r>
        <w:t xml:space="preserve"> klikom na gumb </w:t>
      </w:r>
      <w:r>
        <w:rPr>
          <w:i/>
          <w:iCs/>
        </w:rPr>
        <w:t>New Fixture Type</w:t>
      </w:r>
      <w:r>
        <w:t xml:space="preserve"> doda se nova vrsta rasvjetnog uređaja. Postavke uređaja mogu se postaviti uvo</w:t>
      </w:r>
      <w:r>
        <w:t xml:space="preserve">zom GDTF datoteke ili ručno. U </w:t>
      </w:r>
      <w:r>
        <w:rPr>
          <w:i/>
          <w:iCs/>
        </w:rPr>
        <w:t>Modes</w:t>
      </w:r>
      <w:r>
        <w:t xml:space="preserve"> i </w:t>
      </w:r>
      <w:r>
        <w:rPr>
          <w:i/>
          <w:iCs/>
        </w:rPr>
        <w:t>Mode Properties</w:t>
      </w:r>
      <w:r>
        <w:t xml:space="preserve"> pregledniku postavlja se način rada, a u </w:t>
      </w:r>
      <w:r>
        <w:rPr>
          <w:i/>
          <w:iCs/>
        </w:rPr>
        <w:t>Functions</w:t>
      </w:r>
      <w:r>
        <w:t xml:space="preserve"> i </w:t>
      </w:r>
      <w:r>
        <w:rPr>
          <w:i/>
          <w:iCs/>
        </w:rPr>
        <w:t>Function Properties</w:t>
      </w:r>
      <w:r>
        <w:t xml:space="preserve"> pregledniku postavljaju se funkcije uređaja (slika </w:t>
      </w:r>
      <w:hyperlink w:anchor="fig:slika 6-2">
        <w:r>
          <w:rPr>
            <w:rStyle w:val="Hiperveza"/>
          </w:rPr>
          <w:t>6.2</w:t>
        </w:r>
      </w:hyperlink>
      <w:r>
        <w:t xml:space="preserve">). Ako neka funkcija zauzima dva ili više kanala, </w:t>
      </w:r>
      <w:r>
        <w:rPr>
          <w:i/>
          <w:iCs/>
        </w:rPr>
        <w:t>Data Type</w:t>
      </w:r>
      <w:r>
        <w:t xml:space="preserve"> se postavi na odgovarajući broj bitova (jedan kanal zauzima jedan bajt).</w:t>
      </w:r>
    </w:p>
    <w:p w:rsidR="00C55F05" w:rsidRDefault="00C6268E">
      <w:pPr>
        <w:pStyle w:val="CaptionedFigure"/>
      </w:pPr>
      <w:bookmarkStart w:id="32" w:name="fig:slika_6-2"/>
      <w:r>
        <w:rPr>
          <w:noProof/>
        </w:rPr>
        <w:drawing>
          <wp:inline distT="0" distB="0" distL="0" distR="0">
            <wp:extent cx="5334000" cy="2353071"/>
            <wp:effectExtent l="0" t="0" r="0" b="0"/>
            <wp:docPr id="12" name="Picture" descr="Postavke uređ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3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:rsidR="00C55F05" w:rsidRDefault="00C6268E">
      <w:pPr>
        <w:pStyle w:val="ImageCaption"/>
      </w:pPr>
      <w:r>
        <w:t>Postavke uređaja</w:t>
      </w:r>
    </w:p>
    <w:p w:rsidR="00C55F05" w:rsidRPr="00B45C61" w:rsidRDefault="00C6268E">
      <w:pPr>
        <w:pStyle w:val="Tijeloteksta"/>
        <w:rPr>
          <w:lang w:val="de-DE"/>
        </w:rPr>
      </w:pPr>
      <w:r>
        <w:t xml:space="preserve">Na kraju, potrebno je obaviti adresiranje u izborniku </w:t>
      </w:r>
      <w:r>
        <w:rPr>
          <w:i/>
          <w:iCs/>
        </w:rPr>
        <w:t>Fixture Patch</w:t>
      </w:r>
      <w:r>
        <w:t xml:space="preserve">. </w:t>
      </w:r>
      <w:r w:rsidRPr="00B45C61">
        <w:rPr>
          <w:lang w:val="de-DE"/>
        </w:rPr>
        <w:t xml:space="preserve">Klikom na gumb </w:t>
      </w:r>
      <w:r w:rsidRPr="00B45C61">
        <w:rPr>
          <w:i/>
          <w:iCs/>
          <w:lang w:val="de-DE"/>
        </w:rPr>
        <w:t>Add Fixture</w:t>
      </w:r>
      <w:r w:rsidRPr="00B45C61">
        <w:rPr>
          <w:lang w:val="de-DE"/>
        </w:rPr>
        <w:t xml:space="preserve"> odabere </w:t>
      </w:r>
      <w:r w:rsidRPr="00B45C61">
        <w:rPr>
          <w:lang w:val="de-DE"/>
        </w:rPr>
        <w:t xml:space="preserve">se novokreirani uređaj te mu se postave svemir i adrese (slika </w:t>
      </w:r>
      <w:hyperlink w:anchor="fig:slika 6-3">
        <w:r w:rsidRPr="00B45C61">
          <w:rPr>
            <w:rStyle w:val="Hiperveza"/>
            <w:lang w:val="de-DE"/>
          </w:rPr>
          <w:t>6.3</w:t>
        </w:r>
      </w:hyperlink>
      <w:r w:rsidRPr="00B45C61">
        <w:rPr>
          <w:lang w:val="de-DE"/>
        </w:rPr>
        <w:t>).</w:t>
      </w:r>
    </w:p>
    <w:p w:rsidR="00C55F05" w:rsidRDefault="00C6268E">
      <w:pPr>
        <w:pStyle w:val="CaptionedFigure"/>
      </w:pPr>
      <w:bookmarkStart w:id="33" w:name="fig:slika_6-3"/>
      <w:r>
        <w:rPr>
          <w:noProof/>
        </w:rPr>
        <w:drawing>
          <wp:inline distT="0" distB="0" distL="0" distR="0">
            <wp:extent cx="5334000" cy="2291953"/>
            <wp:effectExtent l="0" t="0" r="0" b="0"/>
            <wp:docPr id="13" name="Picture" descr="Adresiranje uređ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1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:rsidR="00C55F05" w:rsidRDefault="00C6268E">
      <w:pPr>
        <w:pStyle w:val="ImageCaption"/>
      </w:pPr>
      <w:r>
        <w:t>Adresiranje uređaja</w:t>
      </w:r>
    </w:p>
    <w:p w:rsidR="00C55F05" w:rsidRDefault="00C6268E">
      <w:pPr>
        <w:pStyle w:val="Tijeloteksta"/>
      </w:pPr>
      <w:r>
        <w:t xml:space="preserve">Pregled svih dolaznih DMX paketa za pojedini svemir može se vidjeti u </w:t>
      </w:r>
      <w:r>
        <w:rPr>
          <w:i/>
          <w:iCs/>
        </w:rPr>
        <w:t>DMX Channel Monitoru</w:t>
      </w:r>
      <w:r>
        <w:t xml:space="preserve"> ili u </w:t>
      </w:r>
      <w:r>
        <w:rPr>
          <w:i/>
          <w:iCs/>
        </w:rPr>
        <w:t>DMX Activity Monitoru</w:t>
      </w:r>
      <w:r>
        <w:t>.</w:t>
      </w:r>
    </w:p>
    <w:p w:rsidR="00C55F05" w:rsidRDefault="00C6268E">
      <w:pPr>
        <w:pStyle w:val="Tijeloteksta"/>
      </w:pPr>
      <w:r>
        <w:t>Za testi</w:t>
      </w:r>
      <w:r>
        <w:t xml:space="preserve">ranje je ubačen </w:t>
      </w:r>
      <w:r>
        <w:rPr>
          <w:i/>
          <w:iCs/>
        </w:rPr>
        <w:t>BP_MovingHead</w:t>
      </w:r>
      <w:r>
        <w:t xml:space="preserve"> u scenu te mu je unutar </w:t>
      </w:r>
      <w:r>
        <w:rPr>
          <w:i/>
          <w:iCs/>
        </w:rPr>
        <w:t>Details</w:t>
      </w:r>
      <w:r>
        <w:t xml:space="preserve"> izbornika postavljen </w:t>
      </w:r>
      <w:r>
        <w:rPr>
          <w:i/>
          <w:iCs/>
        </w:rPr>
        <w:t>DMX Library</w:t>
      </w:r>
      <w:r>
        <w:t xml:space="preserve"> i </w:t>
      </w:r>
      <w:r>
        <w:rPr>
          <w:i/>
          <w:iCs/>
        </w:rPr>
        <w:t>Fixture Patch</w:t>
      </w:r>
      <w:r>
        <w:t xml:space="preserve"> (slika </w:t>
      </w:r>
      <w:hyperlink w:anchor="fig:slika 6-4">
        <w:r>
          <w:rPr>
            <w:rStyle w:val="Hiperveza"/>
          </w:rPr>
          <w:t>6.4</w:t>
        </w:r>
      </w:hyperlink>
      <w:r>
        <w:t>).</w:t>
      </w:r>
    </w:p>
    <w:p w:rsidR="00C55F05" w:rsidRDefault="00C6268E">
      <w:pPr>
        <w:pStyle w:val="CaptionedFigure"/>
      </w:pPr>
      <w:bookmarkStart w:id="34" w:name="fig:slika_6-4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14" name="Picture" descr="Scena i DMX postavke pokretne gla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:rsidR="00C55F05" w:rsidRDefault="00C6268E">
      <w:pPr>
        <w:pStyle w:val="ImageCaption"/>
      </w:pPr>
      <w:r>
        <w:t>Scena i DMX postavke pokretne glave</w:t>
      </w:r>
    </w:p>
    <w:p w:rsidR="00C55F05" w:rsidRDefault="00C6268E">
      <w:pPr>
        <w:pStyle w:val="Tijeloteksta"/>
      </w:pPr>
      <w:r>
        <w:t>Nakon pokretanja scene, korištenjem simulatora šalju se DM</w:t>
      </w:r>
      <w:r>
        <w:t xml:space="preserve">X paketi do Unreal Enginea što uzrokuje upravljanje pokretnom glavom (slike </w:t>
      </w:r>
      <w:hyperlink w:anchor="fig:slika 6-5">
        <w:r>
          <w:rPr>
            <w:rStyle w:val="Hiperveza"/>
          </w:rPr>
          <w:t>6.5</w:t>
        </w:r>
      </w:hyperlink>
      <w:r>
        <w:t xml:space="preserve"> do </w:t>
      </w:r>
      <w:hyperlink w:anchor="fig:slika 6-8">
        <w:r>
          <w:rPr>
            <w:rStyle w:val="Hiperveza"/>
          </w:rPr>
          <w:t>6.8</w:t>
        </w:r>
      </w:hyperlink>
      <w:r>
        <w:t>).</w:t>
      </w:r>
    </w:p>
    <w:p w:rsidR="00C55F05" w:rsidRDefault="00C6268E">
      <w:pPr>
        <w:pStyle w:val="CaptionedFigure"/>
      </w:pPr>
      <w:bookmarkStart w:id="35" w:name="fig:slika_6-5"/>
      <w:r>
        <w:rPr>
          <w:noProof/>
        </w:rPr>
        <w:drawing>
          <wp:inline distT="0" distB="0" distL="0" distR="0">
            <wp:extent cx="5334000" cy="2948675"/>
            <wp:effectExtent l="0" t="0" r="0" b="0"/>
            <wp:docPr id="15" name="Picture" descr="Početno stanje simulator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8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:rsidR="00C55F05" w:rsidRDefault="00C6268E">
      <w:pPr>
        <w:pStyle w:val="ImageCaption"/>
      </w:pPr>
      <w:r>
        <w:t>Početno stanje simulatora</w:t>
      </w:r>
    </w:p>
    <w:p w:rsidR="00C55F05" w:rsidRDefault="00C6268E">
      <w:pPr>
        <w:pStyle w:val="CaptionedFigure"/>
      </w:pPr>
      <w:bookmarkStart w:id="36" w:name="fig:slika_6-6"/>
      <w:r>
        <w:rPr>
          <w:noProof/>
        </w:rPr>
        <w:lastRenderedPageBreak/>
        <w:drawing>
          <wp:inline distT="0" distB="0" distL="0" distR="0">
            <wp:extent cx="5334000" cy="2719764"/>
            <wp:effectExtent l="0" t="0" r="0" b="0"/>
            <wp:docPr id="16" name="Picture" descr="Početno stanje pokretne gla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:rsidR="00C55F05" w:rsidRDefault="00C6268E">
      <w:pPr>
        <w:pStyle w:val="ImageCaption"/>
      </w:pPr>
      <w:r>
        <w:t>Početno stanje pokretne glave</w:t>
      </w:r>
    </w:p>
    <w:p w:rsidR="00C55F05" w:rsidRDefault="00C6268E">
      <w:pPr>
        <w:pStyle w:val="CaptionedFigure"/>
      </w:pPr>
      <w:bookmarkStart w:id="37" w:name="fig:slika_6-7"/>
      <w:r>
        <w:rPr>
          <w:noProof/>
        </w:rPr>
        <w:drawing>
          <wp:inline distT="0" distB="0" distL="0" distR="0">
            <wp:extent cx="5334000" cy="2941544"/>
            <wp:effectExtent l="0" t="0" r="0" b="0"/>
            <wp:docPr id="17" name="Picture" descr="Promjena pozicije, boje i zrak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:rsidR="00C55F05" w:rsidRDefault="00C6268E">
      <w:pPr>
        <w:pStyle w:val="ImageCaption"/>
      </w:pPr>
      <w:r>
        <w:t>Promjena pozicije, boje i zrake</w:t>
      </w:r>
    </w:p>
    <w:p w:rsidR="00C55F05" w:rsidRDefault="00C6268E">
      <w:pPr>
        <w:pStyle w:val="CaptionedFigure"/>
      </w:pPr>
      <w:bookmarkStart w:id="38" w:name="fig:slika_6-8"/>
      <w:r>
        <w:rPr>
          <w:noProof/>
        </w:rPr>
        <w:lastRenderedPageBreak/>
        <w:drawing>
          <wp:inline distT="0" distB="0" distL="0" distR="0">
            <wp:extent cx="5334000" cy="2724664"/>
            <wp:effectExtent l="0" t="0" r="0" b="0"/>
            <wp:docPr id="18" name="Picture" descr="Promjena stanja pokretne gla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:rsidR="00C55F05" w:rsidRDefault="00C6268E">
      <w:pPr>
        <w:pStyle w:val="ImageCaption"/>
      </w:pPr>
      <w:r>
        <w:t>Promjena stanja pokretne glave</w:t>
      </w:r>
    </w:p>
    <w:p w:rsidR="00C55F05" w:rsidRDefault="00C6268E">
      <w:pPr>
        <w:pStyle w:val="Naslov2"/>
      </w:pPr>
      <w:bookmarkStart w:id="39" w:name="simulacija"/>
      <w:bookmarkEnd w:id="30"/>
      <w:r>
        <w:t>Simulacija</w:t>
      </w:r>
    </w:p>
    <w:p w:rsidR="00C55F05" w:rsidRDefault="00C6268E">
      <w:pPr>
        <w:pStyle w:val="FirstParagraph"/>
      </w:pPr>
      <w:r>
        <w:t xml:space="preserve">Za simulaciju je korišten </w:t>
      </w:r>
      <w:r>
        <w:rPr>
          <w:i/>
          <w:iCs/>
        </w:rPr>
        <w:t>DMX Template</w:t>
      </w:r>
      <w:r>
        <w:t xml:space="preserve"> koji već sadrži podešen cijeli </w:t>
      </w:r>
      <w:r>
        <w:rPr>
          <w:i/>
          <w:iCs/>
        </w:rPr>
        <w:t>DMX Library</w:t>
      </w:r>
      <w:r>
        <w:t xml:space="preserve"> i posložene rasvjetne uređaje u sceni. Potrebno je samo promijeniti </w:t>
      </w:r>
      <w:r>
        <w:rPr>
          <w:i/>
          <w:iCs/>
        </w:rPr>
        <w:t>Remote Universe Range Start</w:t>
      </w:r>
      <w:r>
        <w:t xml:space="preserve"> s 1 u 0 kako bi se postigla kompati</w:t>
      </w:r>
      <w:r>
        <w:t xml:space="preserve">bilnost sa </w:t>
      </w:r>
      <w:r>
        <w:rPr>
          <w:i/>
          <w:iCs/>
        </w:rPr>
        <w:t>MagicQ</w:t>
      </w:r>
      <w:r>
        <w:t xml:space="preserve"> simulatorom.</w:t>
      </w:r>
    </w:p>
    <w:p w:rsidR="00C55F05" w:rsidRDefault="00C6268E">
      <w:pPr>
        <w:pStyle w:val="Naslov3"/>
      </w:pPr>
      <w:bookmarkStart w:id="40" w:name="upravljanje-simulatorom"/>
      <w:r>
        <w:t>Upravljanje simulatorom</w:t>
      </w:r>
    </w:p>
    <w:p w:rsidR="00C55F05" w:rsidRDefault="00C6268E">
      <w:pPr>
        <w:pStyle w:val="FirstParagraph"/>
      </w:pPr>
      <w:r>
        <w:t xml:space="preserve">U </w:t>
      </w:r>
      <w:r>
        <w:rPr>
          <w:i/>
          <w:iCs/>
        </w:rPr>
        <w:t>MagicQ</w:t>
      </w:r>
      <w:r>
        <w:t xml:space="preserve"> simulatoru za svaku vrstu rasvjetnog tijela u sceni stvori se nova glava (engl. </w:t>
      </w:r>
      <w:r>
        <w:rPr>
          <w:i/>
          <w:iCs/>
        </w:rPr>
        <w:t>Head</w:t>
      </w:r>
      <w:r>
        <w:t xml:space="preserve">) te se dodijele jednake funkcije i početne vrijednosti. Nakon kreiranja, uređaje adresiramo na iste adrese kao i u </w:t>
      </w:r>
      <w:r>
        <w:rPr>
          <w:i/>
          <w:iCs/>
        </w:rPr>
        <w:t>DMX Libraryju</w:t>
      </w:r>
      <w:r>
        <w:t xml:space="preserve">. Na kraju dobivamo grupe uređaja kojima možemo upravljati slanjem DMX paketa (slika </w:t>
      </w:r>
      <w:hyperlink w:anchor="fig:slika 6-9">
        <w:r>
          <w:rPr>
            <w:rStyle w:val="Hiperveza"/>
          </w:rPr>
          <w:t>6.9</w:t>
        </w:r>
      </w:hyperlink>
      <w:r>
        <w:t>).</w:t>
      </w:r>
    </w:p>
    <w:p w:rsidR="00C55F05" w:rsidRDefault="00C6268E">
      <w:pPr>
        <w:pStyle w:val="CaptionedFigure"/>
      </w:pPr>
      <w:bookmarkStart w:id="41" w:name="fig:slika_6-9"/>
      <w:r>
        <w:rPr>
          <w:noProof/>
        </w:rPr>
        <w:drawing>
          <wp:inline distT="0" distB="0" distL="0" distR="0">
            <wp:extent cx="4541263" cy="2074689"/>
            <wp:effectExtent l="0" t="0" r="0" b="0"/>
            <wp:docPr id="19" name="Picture" descr="Grupe uređ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263" cy="2074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:rsidR="00C55F05" w:rsidRDefault="00C6268E">
      <w:pPr>
        <w:pStyle w:val="ImageCaption"/>
      </w:pPr>
      <w:r>
        <w:t>Grupe uređaja</w:t>
      </w:r>
    </w:p>
    <w:p w:rsidR="00C55F05" w:rsidRDefault="00C6268E">
      <w:pPr>
        <w:pStyle w:val="Tijeloteksta"/>
      </w:pPr>
      <w:r>
        <w:t xml:space="preserve">Primjerice, odabirom grupe </w:t>
      </w:r>
      <w:r>
        <w:rPr>
          <w:i/>
          <w:iCs/>
        </w:rPr>
        <w:t>Heads</w:t>
      </w:r>
      <w:r>
        <w:t xml:space="preserve"> svim pokretnim glavama na svoj prvi kanal (kanal za boju) pošalje se vrijednost 45, na treći kanal (kanal za intenzitet) pošalje se vrijednost 255 </w:t>
      </w:r>
      <w:r>
        <w:lastRenderedPageBreak/>
        <w:t>te na sedmi i deveti kanal pošalje se vrijednost 128 (kanali</w:t>
      </w:r>
      <w:r>
        <w:t xml:space="preserve"> za nagib i pomicanje) što rezultira upravljanjem pokretnim glavama u Unreal Engineu kao na slici </w:t>
      </w:r>
      <w:hyperlink w:anchor="fig:slika 6-10">
        <w:r>
          <w:rPr>
            <w:rStyle w:val="Hiperveza"/>
          </w:rPr>
          <w:t>6.10</w:t>
        </w:r>
      </w:hyperlink>
      <w:r>
        <w:t>.</w:t>
      </w:r>
    </w:p>
    <w:p w:rsidR="00C55F05" w:rsidRDefault="00C6268E">
      <w:pPr>
        <w:pStyle w:val="CaptionedFigure"/>
      </w:pPr>
      <w:bookmarkStart w:id="42" w:name="fig:slika_6-10"/>
      <w:r>
        <w:rPr>
          <w:noProof/>
        </w:rPr>
        <w:drawing>
          <wp:inline distT="0" distB="0" distL="0" distR="0">
            <wp:extent cx="5334000" cy="3000375"/>
            <wp:effectExtent l="0" t="0" r="0" b="0"/>
            <wp:docPr id="20" name="Picture" descr="Upravljanje pokretnim glava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1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 w:rsidR="00C55F05" w:rsidRDefault="00C6268E">
      <w:pPr>
        <w:pStyle w:val="ImageCaption"/>
      </w:pPr>
      <w:r>
        <w:t>Upravljanje pokretnim glavama</w:t>
      </w:r>
    </w:p>
    <w:p w:rsidR="00C55F05" w:rsidRDefault="00C6268E">
      <w:pPr>
        <w:pStyle w:val="Tijeloteksta"/>
      </w:pPr>
      <w:r>
        <w:t xml:space="preserve">Drugi primjer, odabirom grupe </w:t>
      </w:r>
      <w:r>
        <w:rPr>
          <w:i/>
          <w:iCs/>
        </w:rPr>
        <w:t>Pyro</w:t>
      </w:r>
      <w:r>
        <w:t xml:space="preserve"> te slanjem vrijednosti 128 rezultira paljenjem p</w:t>
      </w:r>
      <w:r>
        <w:t xml:space="preserve">irotehničkih efekata (slika </w:t>
      </w:r>
      <w:hyperlink w:anchor="fig:slika 6-11">
        <w:r>
          <w:rPr>
            <w:rStyle w:val="Hiperveza"/>
          </w:rPr>
          <w:t>6.11</w:t>
        </w:r>
      </w:hyperlink>
      <w:r>
        <w:t>). Na ovaj način se može upravljati cijelom setom u stvarnom vremenu.</w:t>
      </w:r>
    </w:p>
    <w:p w:rsidR="00C55F05" w:rsidRDefault="00C6268E">
      <w:pPr>
        <w:pStyle w:val="CaptionedFigure"/>
      </w:pPr>
      <w:bookmarkStart w:id="43" w:name="fig:slika_6-11"/>
      <w:r>
        <w:rPr>
          <w:noProof/>
        </w:rPr>
        <w:drawing>
          <wp:inline distT="0" distB="0" distL="0" distR="0">
            <wp:extent cx="5334000" cy="3000375"/>
            <wp:effectExtent l="0" t="0" r="0" b="0"/>
            <wp:docPr id="21" name="Picture" descr="Paljenje pirotehnik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1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:rsidR="00C55F05" w:rsidRDefault="00C6268E">
      <w:pPr>
        <w:pStyle w:val="ImageCaption"/>
      </w:pPr>
      <w:r>
        <w:t>Paljenje pirotehnike</w:t>
      </w:r>
    </w:p>
    <w:p w:rsidR="00C55F05" w:rsidRDefault="00C6268E">
      <w:pPr>
        <w:pStyle w:val="Naslov3"/>
      </w:pPr>
      <w:bookmarkStart w:id="44" w:name="korištenje-sekvencera"/>
      <w:bookmarkEnd w:id="40"/>
      <w:r>
        <w:lastRenderedPageBreak/>
        <w:t>Korištenje sekvencera</w:t>
      </w:r>
    </w:p>
    <w:p w:rsidR="00C55F05" w:rsidRDefault="00C6268E">
      <w:pPr>
        <w:pStyle w:val="FirstParagraph"/>
      </w:pPr>
      <w:r>
        <w:t>Poslani DMX paketi mogu se snimiti, uređivati i reproducirati pomoću sek</w:t>
      </w:r>
      <w:r>
        <w:t xml:space="preserve">vencera (engl. </w:t>
      </w:r>
      <w:r>
        <w:rPr>
          <w:i/>
          <w:iCs/>
        </w:rPr>
        <w:t>sequencer</w:t>
      </w:r>
      <w:r>
        <w:t xml:space="preserve">). Za snimanje dolaznih DMX podataka koristi se alat </w:t>
      </w:r>
      <w:r>
        <w:rPr>
          <w:i/>
          <w:iCs/>
        </w:rPr>
        <w:t>Take Recorder</w:t>
      </w:r>
      <w:r>
        <w:t xml:space="preserve"> te se kao izvor odabere </w:t>
      </w:r>
      <w:r>
        <w:rPr>
          <w:i/>
          <w:iCs/>
        </w:rPr>
        <w:t>DMX Library</w:t>
      </w:r>
      <w:r>
        <w:t xml:space="preserve"> i njegovi uređaji želimo snimati. Nakon toga, pokreće se scena i pritisne </w:t>
      </w:r>
      <w:r>
        <w:rPr>
          <w:i/>
          <w:iCs/>
        </w:rPr>
        <w:t>Record</w:t>
      </w:r>
      <w:r>
        <w:t xml:space="preserve"> za snimanje te se na kraju snimka spremi na . Ka</w:t>
      </w:r>
      <w:r>
        <w:t>ko bi se omogućilo uređivanje sekvence, potrebno ju je otključati klikom na lokot (</w:t>
      </w:r>
      <w:r>
        <w:rPr>
          <w:i/>
          <w:iCs/>
        </w:rPr>
        <w:t>Unlock the animation so that it is editable</w:t>
      </w:r>
      <w:r>
        <w:t>) u gornjem desnom kutu sekvencera</w:t>
      </w:r>
      <w:r>
        <w:t>.</w:t>
      </w:r>
      <w:r>
        <w:br/>
      </w:r>
    </w:p>
    <w:p w:rsidR="00C55F05" w:rsidRDefault="00C6268E">
      <w:pPr>
        <w:pStyle w:val="CaptionedFigure"/>
      </w:pPr>
      <w:bookmarkStart w:id="45" w:name="fig:slika_6-12"/>
      <w:r>
        <w:rPr>
          <w:noProof/>
        </w:rPr>
        <w:drawing>
          <wp:inline distT="0" distB="0" distL="0" distR="0">
            <wp:extent cx="5334000" cy="2811462"/>
            <wp:effectExtent l="0" t="0" r="0" b="0"/>
            <wp:docPr id="22" name="Picture" descr="Sekvenc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6-1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:rsidR="00C55F05" w:rsidRDefault="00C6268E">
      <w:pPr>
        <w:pStyle w:val="ImageCaption"/>
      </w:pPr>
      <w:r>
        <w:t>Sekvencer</w:t>
      </w:r>
    </w:p>
    <w:p w:rsidR="00C55F05" w:rsidRDefault="00C6268E">
      <w:pPr>
        <w:pStyle w:val="Naslov1"/>
      </w:pPr>
      <w:bookmarkStart w:id="46" w:name="integracija-s-prototipom-1"/>
      <w:bookmarkEnd w:id="28"/>
      <w:bookmarkEnd w:id="39"/>
      <w:bookmarkEnd w:id="44"/>
      <w:r>
        <w:t>Integracija s prototipom</w:t>
      </w:r>
    </w:p>
    <w:p w:rsidR="00C55F05" w:rsidRDefault="00C6268E">
      <w:pPr>
        <w:pStyle w:val="FirstParagraph"/>
      </w:pPr>
      <w:r>
        <w:t>Povezivanje prototipa s Unreal sustavom ostvareno je ko</w:t>
      </w:r>
      <w:r>
        <w:t xml:space="preserve">rištenjem SteamVR aplikacije unutar Steam okruženja i SteamVR dodatka u Unreal Engineu. SteamVR aplikaciju potrebno je prilagoditi za snimanje bez headseta (engl. </w:t>
      </w:r>
      <w:r>
        <w:rPr>
          <w:i/>
          <w:iCs/>
        </w:rPr>
        <w:t>head-mounted display</w:t>
      </w:r>
      <w:r>
        <w:t xml:space="preserve">, skraćeno HMD) omogućavanjem i aktivacijom SteamVR </w:t>
      </w:r>
      <w:r>
        <w:rPr>
          <w:i/>
          <w:iCs/>
        </w:rPr>
        <w:t>null drivera</w:t>
      </w:r>
      <w:r>
        <w:t>. Nakon t</w:t>
      </w:r>
      <w:r>
        <w:t>oga, tracker se bežično povezuje s računalom preko USB adaptera koji je priključen na korišteno računalo kako bi se dobila sloboda kretanja kod snimanja</w:t>
      </w:r>
      <w:r>
        <w:t>.</w:t>
      </w:r>
    </w:p>
    <w:p w:rsidR="00C55F05" w:rsidRPr="00B45C61" w:rsidRDefault="00C6268E">
      <w:pPr>
        <w:pStyle w:val="Tijeloteksta"/>
        <w:rPr>
          <w:lang w:val="de-DE"/>
        </w:rPr>
      </w:pPr>
      <w:r>
        <w:t xml:space="preserve">HTC Vive Tracker je potrebno upariti unutar SteamVR aplikacije čime ako je uspješno statusna lampica </w:t>
      </w:r>
      <w:r>
        <w:t xml:space="preserve">na trackeru postane zelena. Zatim, u Unreal Engineu je stvoren novi pijun (engl. </w:t>
      </w:r>
      <w:r>
        <w:rPr>
          <w:i/>
          <w:iCs/>
        </w:rPr>
        <w:t>Default Pawn</w:t>
      </w:r>
      <w:r>
        <w:t xml:space="preserve">) te mu je kao dijete dodan </w:t>
      </w:r>
      <w:r>
        <w:rPr>
          <w:i/>
          <w:iCs/>
        </w:rPr>
        <w:t>Cine Camera Actor</w:t>
      </w:r>
      <w:r>
        <w:t xml:space="preserve"> koji u sebi sadrži komponente </w:t>
      </w:r>
      <w:r>
        <w:rPr>
          <w:i/>
          <w:iCs/>
        </w:rPr>
        <w:t>SceneComponent</w:t>
      </w:r>
      <w:r>
        <w:t xml:space="preserve"> i </w:t>
      </w:r>
      <w:r>
        <w:rPr>
          <w:i/>
          <w:iCs/>
        </w:rPr>
        <w:t>CameraComponent</w:t>
      </w:r>
      <w:r>
        <w:t xml:space="preserve">. Nad virtualnom kamerom se stvara nacrt (engl. </w:t>
      </w:r>
      <w:r>
        <w:rPr>
          <w:i/>
          <w:iCs/>
        </w:rPr>
        <w:t>bluepri</w:t>
      </w:r>
      <w:r>
        <w:rPr>
          <w:i/>
          <w:iCs/>
        </w:rPr>
        <w:t>nt</w:t>
      </w:r>
      <w:r>
        <w:t xml:space="preserve">) koji prati pokrete HTC Vive Trackera te prenosi informacije o njegovom položaju. Također, potrebno je urediti </w:t>
      </w:r>
      <w:r>
        <w:rPr>
          <w:i/>
          <w:iCs/>
        </w:rPr>
        <w:t>Level Blueprint</w:t>
      </w:r>
      <w:r>
        <w:t xml:space="preserve"> kako bi novostvorena kamera postala glavna kamera. </w:t>
      </w:r>
      <w:r w:rsidRPr="00B45C61">
        <w:rPr>
          <w:lang w:val="de-DE"/>
        </w:rPr>
        <w:t xml:space="preserve">Na kraju, tracker se pričvršćuje na mobitel tako da je statusna lampica na </w:t>
      </w:r>
      <w:r w:rsidRPr="00B45C61">
        <w:rPr>
          <w:lang w:val="de-DE"/>
        </w:rPr>
        <w:t>njemu okrenuta prema gore te je usmjeren prema LED ekranu</w:t>
      </w:r>
      <w:r w:rsidRPr="00B45C61">
        <w:rPr>
          <w:lang w:val="de-DE"/>
        </w:rPr>
        <w:t>.</w:t>
      </w:r>
    </w:p>
    <w:p w:rsidR="00C55F05" w:rsidRPr="00B45C61" w:rsidRDefault="00C6268E">
      <w:pPr>
        <w:pStyle w:val="Tijeloteksta"/>
        <w:rPr>
          <w:lang w:val="de-DE"/>
        </w:rPr>
      </w:pPr>
      <w:r w:rsidRPr="00B45C61">
        <w:rPr>
          <w:lang w:val="de-DE"/>
        </w:rPr>
        <w:lastRenderedPageBreak/>
        <w:t xml:space="preserve">Ispred LED ekrana postavljaju se objekti iz stvarnog života te se može pokrenuti snimanje pritiskom na </w:t>
      </w:r>
      <w:r w:rsidRPr="00B45C61">
        <w:rPr>
          <w:i/>
          <w:iCs/>
          <w:lang w:val="de-DE"/>
        </w:rPr>
        <w:t>Play</w:t>
      </w:r>
      <w:r w:rsidRPr="00B45C61">
        <w:rPr>
          <w:lang w:val="de-DE"/>
        </w:rPr>
        <w:t xml:space="preserve"> u Unreal Engineu, čime se pokreće snimljena sekvenca </w:t>
      </w:r>
      <w:r w:rsidRPr="00B45C61">
        <w:rPr>
          <w:i/>
          <w:iCs/>
          <w:lang w:val="de-DE"/>
        </w:rPr>
        <w:t>LS FixtureDemo</w:t>
      </w:r>
      <w:r w:rsidRPr="00B45C61">
        <w:rPr>
          <w:lang w:val="de-DE"/>
        </w:rPr>
        <w:t xml:space="preserve"> dostupna u projektu </w:t>
      </w:r>
      <w:r w:rsidRPr="00B45C61">
        <w:rPr>
          <w:i/>
          <w:iCs/>
          <w:lang w:val="de-DE"/>
        </w:rPr>
        <w:t>DMX Template</w:t>
      </w:r>
      <w:r w:rsidRPr="00B45C61">
        <w:rPr>
          <w:lang w:val="de-DE"/>
        </w:rPr>
        <w:t xml:space="preserve">. Može se pokrenuti bilo koja druga sekvenca ili samo scena bez sekvence pa se upravljanje scenom može ostvariti korištenjem </w:t>
      </w:r>
      <w:r w:rsidRPr="00B45C61">
        <w:rPr>
          <w:i/>
          <w:iCs/>
          <w:lang w:val="de-DE"/>
        </w:rPr>
        <w:t>MagicQ</w:t>
      </w:r>
      <w:r w:rsidRPr="00B45C61">
        <w:rPr>
          <w:lang w:val="de-DE"/>
        </w:rPr>
        <w:t xml:space="preserve"> simulatora konzole. Kretanjem u prostoru detektiraju se pokreti stvarne kamere što se prenosi do virtualne kamer</w:t>
      </w:r>
      <w:r w:rsidRPr="00B45C61">
        <w:rPr>
          <w:lang w:val="de-DE"/>
        </w:rPr>
        <w:t xml:space="preserve">e te se dobiva efekt virtualne produkcije (slika </w:t>
      </w:r>
      <w:hyperlink w:anchor="fig:slika 7-1">
        <w:r w:rsidRPr="00B45C61">
          <w:rPr>
            <w:rStyle w:val="Hiperveza"/>
            <w:lang w:val="de-DE"/>
          </w:rPr>
          <w:t>7.1</w:t>
        </w:r>
      </w:hyperlink>
      <w:r w:rsidRPr="00B45C61">
        <w:rPr>
          <w:lang w:val="de-DE"/>
        </w:rPr>
        <w:t>). Kretanje je ograničeno veličinom LED ekrana na kojem je prikazan virtualni svijet i veličinom prostora u kojem se snima, odnosno prostora koji pokrivaju dostupne baz</w:t>
      </w:r>
      <w:r w:rsidRPr="00B45C61">
        <w:rPr>
          <w:lang w:val="de-DE"/>
        </w:rPr>
        <w:t>ne stanice.</w:t>
      </w:r>
    </w:p>
    <w:p w:rsidR="00C55F05" w:rsidRDefault="00C6268E">
      <w:pPr>
        <w:pStyle w:val="CaptionedFigure"/>
      </w:pPr>
      <w:bookmarkStart w:id="47" w:name="fig:slika_7-1"/>
      <w:r>
        <w:rPr>
          <w:noProof/>
        </w:rPr>
        <w:drawing>
          <wp:inline distT="0" distB="0" distL="0" distR="0">
            <wp:extent cx="4724400" cy="6377940"/>
            <wp:effectExtent l="0" t="0" r="0" b="0"/>
            <wp:docPr id="23" name="Picture" descr="Snimanje videa pomoću metode virtualne produkcij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7-1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377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 w:rsidR="00C55F05" w:rsidRDefault="00C6268E">
      <w:pPr>
        <w:pStyle w:val="ImageCaption"/>
      </w:pPr>
      <w:r>
        <w:t>Snimanje videa pomoću metode virtualne produkcije</w:t>
      </w:r>
    </w:p>
    <w:p w:rsidR="00C55F05" w:rsidRDefault="00C6268E">
      <w:pPr>
        <w:pStyle w:val="CaptionedFigure"/>
      </w:pPr>
      <w:bookmarkStart w:id="48" w:name="fig:slika_7-2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24" name="Picture" descr="Snimka statičnog predme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7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:rsidR="00C55F05" w:rsidRDefault="00C6268E">
      <w:pPr>
        <w:pStyle w:val="ImageCaption"/>
      </w:pPr>
      <w:r>
        <w:t>Snimka statičnog predmeta</w:t>
      </w:r>
    </w:p>
    <w:p w:rsidR="00C55F05" w:rsidRDefault="00C6268E">
      <w:pPr>
        <w:pStyle w:val="CaptionedFigure"/>
      </w:pPr>
      <w:bookmarkStart w:id="49" w:name="fig:slika_7-3"/>
      <w:r>
        <w:rPr>
          <w:noProof/>
        </w:rPr>
        <w:drawing>
          <wp:inline distT="0" distB="0" distL="0" distR="0">
            <wp:extent cx="5334000" cy="3000375"/>
            <wp:effectExtent l="0" t="0" r="0" b="0"/>
            <wp:docPr id="25" name="Picture" descr="Snimka dinamičnog predme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lika 7-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:rsidR="00C55F05" w:rsidRDefault="00C6268E">
      <w:pPr>
        <w:pStyle w:val="ImageCaption"/>
      </w:pPr>
      <w:r>
        <w:t>Snimka dinamičnog predmeta</w:t>
      </w: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B45C61" w:rsidRDefault="00B45C61">
      <w:pPr>
        <w:pStyle w:val="ImageCaption"/>
      </w:pPr>
    </w:p>
    <w:p w:rsidR="00C55F05" w:rsidRDefault="00C6268E">
      <w:pPr>
        <w:pStyle w:val="Naslov1"/>
      </w:pPr>
      <w:bookmarkStart w:id="50" w:name="rezultati"/>
      <w:bookmarkEnd w:id="46"/>
      <w:r>
        <w:lastRenderedPageBreak/>
        <w:t>Rezultati</w:t>
      </w:r>
    </w:p>
    <w:p w:rsidR="00C55F05" w:rsidRDefault="00C6268E">
      <w:pPr>
        <w:pStyle w:val="FirstParagraph"/>
      </w:pPr>
      <w:r>
        <w:t>Podrška za virtualnu produkciju i DMX je u trenutku pisanja ovog rada u eksperimentalnoj fazi te se pojavljuju tehničke poteškoće. Pri postavljanju postavki simulatora ako se radi na Windows računalu potrebno je pokrenuti MagicQ kao administrator jer inače</w:t>
      </w:r>
      <w:r>
        <w:t xml:space="preserve"> promjene neće biti spremljene zbog ograničenja ovlasti nad datotekama. Nadalje, iako je Chamsys bio prvi veliki proizvođač konzola s podrškom za uvoz GDTF datoteka , kod svakog pokušaja se pojavila pogreška </w:t>
      </w:r>
      <w:r>
        <w:rPr>
          <w:i/>
          <w:iCs/>
        </w:rPr>
        <w:t>Could not read GDTF file</w:t>
      </w:r>
      <w:r>
        <w:t>. Ručno stvaranje rasvje</w:t>
      </w:r>
      <w:r>
        <w:t>tnih uređaja u MagicQ simulatoru nije u potpunosti kompatibilno s Unreal Engineom te se neke funkcije mogu različito zvati ili uopće ne postojati.</w:t>
      </w:r>
    </w:p>
    <w:p w:rsidR="00C55F05" w:rsidRDefault="00C6268E">
      <w:pPr>
        <w:pStyle w:val="Tijeloteksta"/>
      </w:pPr>
      <w:r>
        <w:t xml:space="preserve">Slanje DMX paketa se uspješno provodi, a upravljanje scenom je jednostavno i vrlo prilagodljivo s mogućnošću </w:t>
      </w:r>
      <w:r>
        <w:t>delikatnog upravljanja jednog uređaja ili grupe uređaja. Virtualna svjetla se ponašaju identično kao i stvarna svjetla te im se mogu mijenjati boja, intenzitet, svjetlina, položaj i orijentacija jednako kao i odgovarajući rasvjetni uređaji u stvarnom svije</w:t>
      </w:r>
      <w:r>
        <w:t>tu. Sekvencer se pokazao kao izvrstan alat za snimanje, uređivanje i reproduciranje DMX paketa te se pomoću njega može dizajnirati cijeli svjetlosni šou za predvizualizaciju. Trenutno DMX snimanje radi samo tijekom izvođenja .</w:t>
      </w:r>
    </w:p>
    <w:p w:rsidR="00C55F05" w:rsidRDefault="00C6268E">
      <w:pPr>
        <w:pStyle w:val="Tijeloteksta"/>
      </w:pPr>
      <w:r>
        <w:t>Unreal Engine osim pogreške u</w:t>
      </w:r>
      <w:r>
        <w:t xml:space="preserve"> nemogućnosti uvoza nacrta i ostalih objekata iz DMX dodataka nije predstavljao problema za korištenje. Uspješno uvozi GDTF datoteke, ali trenutno je podržan uvoz samo XML podataka s informacijama o načinima rada, funkcijama i pretpostavljenim vrijednostim</w:t>
      </w:r>
      <w:r>
        <w:t>a, ali planiran je uvoz tekstura i modela uređaja . Povezivanje sa SteamVR aplikacijom nije bilo pouzdano te je HTC Vive Tracker prepoznat samo na jednom od dva USB porta. Također, kako bi se sinkronizirala stvarna kamera s trackerom i virtualna kamera pot</w:t>
      </w:r>
      <w:r>
        <w:t>rebno je prvo pokrenuti SteamVR, a tek nakon toga projekt u Unreal Engineu.</w:t>
      </w:r>
    </w:p>
    <w:p w:rsidR="00C55F05" w:rsidRDefault="00C6268E">
      <w:pPr>
        <w:pStyle w:val="Tijeloteksta"/>
      </w:pPr>
      <w:r>
        <w:t>Kod snimanja videa prostor je potrebno zamračiti kako bi se spriječio odsjaj vanjskog svjetla na LED ekranu. Pri kretanju potrebno je paziti da kamera ne izađe iz okvira ekrana jer</w:t>
      </w:r>
      <w:r>
        <w:t xml:space="preserve"> inače se gubi iluzija prisutnosti stvarnog objekta u virtualnom prostoru. Virtualna produkcija koristi puno računalnih resursa te u slučaju pokretanja na laptopu nakon 10 minuta dolazi do pregrijavanja zbog čega je potrebno pričekati par minuta prije pono</w:t>
      </w:r>
      <w:r>
        <w:t>vnog snimanja.</w:t>
      </w: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B45C61" w:rsidRDefault="00B45C61">
      <w:pPr>
        <w:pStyle w:val="Tijeloteksta"/>
      </w:pPr>
    </w:p>
    <w:p w:rsidR="00C55F05" w:rsidRDefault="00C6268E">
      <w:pPr>
        <w:pStyle w:val="Naslov1"/>
      </w:pPr>
      <w:bookmarkStart w:id="51" w:name="zaključak"/>
      <w:bookmarkEnd w:id="50"/>
      <w:r>
        <w:lastRenderedPageBreak/>
        <w:t>Zaključak</w:t>
      </w:r>
    </w:p>
    <w:p w:rsidR="00C55F05" w:rsidRDefault="00C6268E">
      <w:pPr>
        <w:pStyle w:val="FirstParagraph"/>
      </w:pPr>
      <w:r>
        <w:t>U ovom radu proučena je podrška za virtualnu produkciju kao i podrška za upravljanje osvjetljenjem DMX protokolom u Unreal Engineu. Za testiranje je korištena predvizualizacija svjetlosnog šoa u čijoj sceni su sadržani različiti ra</w:t>
      </w:r>
      <w:r>
        <w:t>svjetni uređaji. Upravljanje osvjetljenjem ostvareno je MagicQ simulatorom konzole koji šalje DMX pakete preko Art-Net mrežnog protokola do Unreal Enginea.</w:t>
      </w:r>
    </w:p>
    <w:p w:rsidR="00C55F05" w:rsidRDefault="00C6268E">
      <w:pPr>
        <w:pStyle w:val="Tijeloteksta"/>
      </w:pPr>
      <w:r>
        <w:t>Povezivanje simulatora konzole i scene se trebalo raditi ručno zbog nemogućnosti čitanja GDTF datote</w:t>
      </w:r>
      <w:r>
        <w:t xml:space="preserve">ka u simulatoru što je inače odlično rješenje za ubrzavanje povezivanja te rješava problem kompatibilnosti za razliku od ručnog unosa postavki uređaja. Također, u budućnosti će Unreal Engine imati podršku za uvoz tekstura i modela uređaja iz GDTF datoteke </w:t>
      </w:r>
      <w:r>
        <w:t>što je veoma poželjna funkcionalnost.</w:t>
      </w:r>
    </w:p>
    <w:p w:rsidR="00C55F05" w:rsidRDefault="00C6268E">
      <w:pPr>
        <w:pStyle w:val="Tijeloteksta"/>
      </w:pPr>
      <w:r>
        <w:t>Integracija s prototipom trenutno ima tehničkih poteškoća kod povezivanja sa SteamVR aplikacijom, ali nakon postavljanja snimanje se odvija bez problema uz ograničeno kretanje zbog veličine ekrana i prostora koji pokri</w:t>
      </w:r>
      <w:r>
        <w:t>vaju bazne stanice VR sustava te se virtualna svjetlost u predvizualizaciji ponaša kao stvarna svjetlost.</w:t>
      </w:r>
    </w:p>
    <w:p w:rsidR="00C55F05" w:rsidRDefault="00C6268E">
      <w:pPr>
        <w:pStyle w:val="Tijeloteksta"/>
      </w:pPr>
      <w:r>
        <w:t>U ovom radu opisana je metoda virtualne produkcije te su dani njeni slučajevi upotrebe. Proučeni su DMX protokol za upravljanje osvjetljenjem, etherne</w:t>
      </w:r>
      <w:r>
        <w:t>t protokoli za prijenos DMX podataka preko mreže, Art-Net i sACN i GDTF protokol za postavljanje svojstava uređaja u virtualnoj sceni.</w:t>
      </w:r>
    </w:p>
    <w:p w:rsidR="00C55F05" w:rsidRDefault="00C6268E">
      <w:pPr>
        <w:pStyle w:val="Tijeloteksta"/>
      </w:pPr>
      <w:r>
        <w:t xml:space="preserve">Razvijena je simulacija osvjetljenja u Unreal Engineu kojom se upravlja slanjem DMX paketa korištenjem MagicQ simulatora </w:t>
      </w:r>
      <w:r>
        <w:t>konzole. Dolazni paketi su također bili snimani kao sekvence te su se mogli uređivati i reproducirati pomoću sekvencera. Za testiranje je korišten DMX Template projekt.</w:t>
      </w:r>
    </w:p>
    <w:p w:rsidR="00C55F05" w:rsidRDefault="00C6268E">
      <w:pPr>
        <w:pStyle w:val="Tijeloteksta"/>
      </w:pPr>
      <w:r>
        <w:t xml:space="preserve">Simulacija se povezala s prototipom za praćenje kamere korištenjem HTC Vive sustava za </w:t>
      </w:r>
      <w:r>
        <w:t>virtualnu stvarnost i SteamVR aplikacije. Za snimanje videa HTC Vive Tracker je bio pričvršćen na mobitel te su se snimali objekti iz stvarnog života postavljeni ispred LED ekrana.</w:t>
      </w:r>
      <w:bookmarkEnd w:id="51"/>
    </w:p>
    <w:sectPr w:rsidR="00C55F05">
      <w:pgSz w:w="12240" w:h="15840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268E" w:rsidRDefault="00C6268E">
      <w:pPr>
        <w:spacing w:after="0"/>
      </w:pPr>
      <w:r>
        <w:separator/>
      </w:r>
    </w:p>
  </w:endnote>
  <w:endnote w:type="continuationSeparator" w:id="0">
    <w:p w:rsidR="00C6268E" w:rsidRDefault="00C6268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268E" w:rsidRDefault="00C6268E">
      <w:r>
        <w:separator/>
      </w:r>
    </w:p>
  </w:footnote>
  <w:footnote w:type="continuationSeparator" w:id="0">
    <w:p w:rsidR="00C6268E" w:rsidRDefault="00C626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A86A67B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201"/>
    <w:multiLevelType w:val="multilevel"/>
    <w:tmpl w:val="3542B7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55F05"/>
    <w:rsid w:val="00B45C61"/>
    <w:rsid w:val="00C55F05"/>
    <w:rsid w:val="00C6268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EDBEA"/>
  <w15:docId w15:val="{B2C58F2C-0CCC-45AC-9202-A363C0E55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Tijeloteksta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Naslov2">
    <w:name w:val="heading 2"/>
    <w:basedOn w:val="Normal"/>
    <w:next w:val="Tijelotekst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Naslov3">
    <w:name w:val="heading 3"/>
    <w:basedOn w:val="Normal"/>
    <w:next w:val="Tijeloteksta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slov4">
    <w:name w:val="heading 4"/>
    <w:basedOn w:val="Normal"/>
    <w:next w:val="Tijeloteksta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Naslov5">
    <w:name w:val="heading 5"/>
    <w:basedOn w:val="Normal"/>
    <w:next w:val="Tijeloteksta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Naslov6">
    <w:name w:val="heading 6"/>
    <w:basedOn w:val="Normal"/>
    <w:next w:val="Tijeloteksta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Naslov7">
    <w:name w:val="heading 7"/>
    <w:basedOn w:val="Normal"/>
    <w:next w:val="Tijeloteksta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Naslov8">
    <w:name w:val="heading 8"/>
    <w:basedOn w:val="Normal"/>
    <w:next w:val="Tijeloteksta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Naslov9">
    <w:name w:val="heading 9"/>
    <w:basedOn w:val="Normal"/>
    <w:next w:val="Tijeloteksta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Tijeloteksta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ijeloteksta"/>
    <w:next w:val="Tijeloteksta"/>
    <w:qFormat/>
  </w:style>
  <w:style w:type="paragraph" w:customStyle="1" w:styleId="Compact">
    <w:name w:val="Compact"/>
    <w:basedOn w:val="Tijeloteksta"/>
    <w:qFormat/>
    <w:pPr>
      <w:spacing w:before="36" w:after="36"/>
    </w:pPr>
  </w:style>
  <w:style w:type="paragraph" w:styleId="Naslov">
    <w:name w:val="Title"/>
    <w:basedOn w:val="Normal"/>
    <w:next w:val="Tijeloteksta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Podnaslov">
    <w:name w:val="Subtitle"/>
    <w:basedOn w:val="Naslov"/>
    <w:next w:val="Tijeloteksta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ijeloteksta"/>
    <w:qFormat/>
    <w:pPr>
      <w:keepNext/>
      <w:keepLines/>
      <w:jc w:val="center"/>
    </w:pPr>
  </w:style>
  <w:style w:type="paragraph" w:styleId="Datum">
    <w:name w:val="Date"/>
    <w:next w:val="Tijeloteksta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Tijeloteksta"/>
    <w:qFormat/>
    <w:pPr>
      <w:keepNext/>
      <w:keepLines/>
      <w:spacing w:before="300" w:after="300"/>
    </w:pPr>
    <w:rPr>
      <w:sz w:val="20"/>
      <w:szCs w:val="20"/>
    </w:rPr>
  </w:style>
  <w:style w:type="paragraph" w:styleId="Bibliografija">
    <w:name w:val="Bibliography"/>
    <w:basedOn w:val="Normal"/>
    <w:qFormat/>
  </w:style>
  <w:style w:type="paragraph" w:styleId="Blokteksta">
    <w:name w:val="Block Text"/>
    <w:basedOn w:val="Tijeloteksta"/>
    <w:next w:val="Tijeloteksta"/>
    <w:uiPriority w:val="9"/>
    <w:unhideWhenUsed/>
    <w:qFormat/>
    <w:pPr>
      <w:spacing w:before="100" w:after="100"/>
      <w:ind w:left="480" w:right="480"/>
    </w:pPr>
  </w:style>
  <w:style w:type="paragraph" w:styleId="Tekstfusnot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Opisslike">
    <w:name w:val="caption"/>
    <w:basedOn w:val="Normal"/>
    <w:link w:val="OpisslikeChar"/>
    <w:pPr>
      <w:spacing w:after="120"/>
    </w:pPr>
    <w:rPr>
      <w:i/>
    </w:rPr>
  </w:style>
  <w:style w:type="paragraph" w:customStyle="1" w:styleId="TableCaption">
    <w:name w:val="Table Caption"/>
    <w:basedOn w:val="Opisslike"/>
    <w:pPr>
      <w:keepNext/>
    </w:pPr>
  </w:style>
  <w:style w:type="paragraph" w:customStyle="1" w:styleId="ImageCaption">
    <w:name w:val="Image Caption"/>
    <w:basedOn w:val="Opisslik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OpisslikeChar">
    <w:name w:val="Opis slike Char"/>
    <w:basedOn w:val="Zadanifontodlomka"/>
    <w:link w:val="Opisslike"/>
  </w:style>
  <w:style w:type="character" w:customStyle="1" w:styleId="VerbatimChar">
    <w:name w:val="Verbatim Char"/>
    <w:basedOn w:val="Opisslike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OpisslikeChar"/>
  </w:style>
  <w:style w:type="character" w:styleId="Referencafusnote">
    <w:name w:val="footnote reference"/>
    <w:basedOn w:val="OpisslikeChar"/>
    <w:rPr>
      <w:vertAlign w:val="superscript"/>
    </w:rPr>
  </w:style>
  <w:style w:type="character" w:styleId="Hiperveza">
    <w:name w:val="Hyperlink"/>
    <w:basedOn w:val="OpisslikeChar"/>
    <w:rPr>
      <w:color w:val="4F81BD" w:themeColor="accent1"/>
    </w:rPr>
  </w:style>
  <w:style w:type="paragraph" w:styleId="TOCNaslov">
    <w:name w:val="TOC Heading"/>
    <w:basedOn w:val="Naslov1"/>
    <w:next w:val="Tijeloteksta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22</Pages>
  <Words>4332</Words>
  <Characters>24693</Characters>
  <Application>Microsoft Office Word</Application>
  <DocSecurity>0</DocSecurity>
  <Lines>205</Lines>
  <Paragraphs>57</Paragraphs>
  <ScaleCrop>false</ScaleCrop>
  <Company/>
  <LinksUpToDate>false</LinksUpToDate>
  <CharactersWithSpaces>28968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POVEZIVANJE VIRTUALNOG I STVARNOG OSVJETLJENJA KORIŠTENJEM UNREAL SUSTAVA</dc:title>
  <dc:creator>Bernard Bačani</dc:creator>
  <cp:keywords/>
  <cp:lastModifiedBy>Bernard Bačani</cp:lastModifiedBy>
  <cp:revision>2</cp:revision>
  <dcterms:created xsi:type="dcterms:W3CDTF">2021-07-16T12:05:00Z</dcterms:created>
  <dcterms:modified xsi:type="dcterms:W3CDTF">2021-07-16T12:16:00Z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This thesis describes the method of virtual production and its use cases. The DMX protocol for lighting control, ethernet protocols for transmitting DMX data over a network, Art-Net and sACN, and the GDTF protocol for setting device properties in a virtua</vt:lpwstr>
  </property>
  <property fmtid="{D5CDD505-2E9C-101B-9397-08002B2CF9AE}" pid="3" name="bibliography">
    <vt:lpwstr/>
  </property>
</Properties>
</file>